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90" w:rsidRPr="007F32A8" w:rsidRDefault="00B82790" w:rsidP="00B827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A8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F32A8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B82790" w:rsidTr="005D24E7">
        <w:trPr>
          <w:trHeight w:val="3460"/>
        </w:trPr>
        <w:tc>
          <w:tcPr>
            <w:tcW w:w="3511" w:type="dxa"/>
          </w:tcPr>
          <w:p w:rsidR="00B82790" w:rsidRDefault="00B82790" w:rsidP="005D24E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________(Н.А Бондарева)</w:t>
            </w:r>
          </w:p>
          <w:p w:rsidR="00B82790" w:rsidRDefault="00B82790" w:rsidP="005D24E7">
            <w:pPr>
              <w:pStyle w:val="a5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решением педагогического совета протокол</w:t>
            </w:r>
          </w:p>
          <w:p w:rsidR="00B82790" w:rsidRDefault="00B82790" w:rsidP="005D24E7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B82790" w:rsidRDefault="00B82790" w:rsidP="005D24E7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</w:p>
          <w:p w:rsidR="00B82790" w:rsidRDefault="00B82790" w:rsidP="005D24E7">
            <w:pPr>
              <w:pStyle w:val="a5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B82790" w:rsidRDefault="00B82790" w:rsidP="005D24E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B82790" w:rsidRDefault="00B82790" w:rsidP="005D24E7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B82790" w:rsidRDefault="00B82790" w:rsidP="005D24E7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B82790" w:rsidRDefault="00B82790" w:rsidP="005D24E7">
            <w:pPr>
              <w:pStyle w:val="a5"/>
              <w:tabs>
                <w:tab w:val="left" w:pos="0"/>
                <w:tab w:val="left" w:pos="6237"/>
              </w:tabs>
              <w:jc w:val="left"/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</w:tbl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</w:p>
    <w:p w:rsidR="002257DC" w:rsidRDefault="002257DC" w:rsidP="002257DC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</w:p>
    <w:p w:rsidR="002257DC" w:rsidRPr="00427D52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  <w:r w:rsidRPr="00427D52">
        <w:rPr>
          <w:rFonts w:ascii="Times New Roman" w:eastAsia="Calibri" w:hAnsi="Times New Roman" w:cs="Times New Roman"/>
          <w:b/>
          <w:sz w:val="32"/>
        </w:rPr>
        <w:t xml:space="preserve">Рабочая программа </w:t>
      </w:r>
    </w:p>
    <w:p w:rsidR="002257DC" w:rsidRPr="00B82790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32"/>
        </w:rPr>
      </w:pPr>
      <w:r w:rsidRPr="00B82790">
        <w:rPr>
          <w:rFonts w:ascii="Times New Roman" w:eastAsia="Calibri" w:hAnsi="Times New Roman" w:cs="Times New Roman"/>
          <w:sz w:val="32"/>
        </w:rPr>
        <w:t xml:space="preserve">по </w:t>
      </w:r>
      <w:r w:rsidRPr="00B82790">
        <w:rPr>
          <w:rFonts w:ascii="Times New Roman" w:hAnsi="Times New Roman" w:cs="Times New Roman"/>
          <w:sz w:val="32"/>
        </w:rPr>
        <w:t>адаптивной физической культуре</w:t>
      </w:r>
    </w:p>
    <w:p w:rsidR="002257DC" w:rsidRPr="00B82790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sz w:val="32"/>
        </w:rPr>
      </w:pPr>
      <w:r w:rsidRPr="00B82790">
        <w:rPr>
          <w:rFonts w:ascii="Times New Roman" w:eastAsia="Calibri" w:hAnsi="Times New Roman" w:cs="Times New Roman"/>
          <w:sz w:val="32"/>
        </w:rPr>
        <w:t>7 «</w:t>
      </w:r>
      <w:r w:rsidR="00B82790" w:rsidRPr="00B82790">
        <w:rPr>
          <w:rFonts w:ascii="Times New Roman" w:hAnsi="Times New Roman" w:cs="Times New Roman"/>
          <w:sz w:val="32"/>
        </w:rPr>
        <w:t xml:space="preserve"> </w:t>
      </w:r>
      <w:r w:rsidRPr="00B82790">
        <w:rPr>
          <w:rFonts w:ascii="Times New Roman" w:hAnsi="Times New Roman" w:cs="Times New Roman"/>
          <w:sz w:val="32"/>
        </w:rPr>
        <w:t>Б</w:t>
      </w:r>
      <w:r w:rsidRPr="00B82790">
        <w:rPr>
          <w:rFonts w:ascii="Times New Roman" w:eastAsia="Calibri" w:hAnsi="Times New Roman" w:cs="Times New Roman"/>
          <w:sz w:val="32"/>
        </w:rPr>
        <w:t xml:space="preserve"> » класс </w:t>
      </w:r>
    </w:p>
    <w:p w:rsidR="002257DC" w:rsidRPr="00B82790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Cs/>
          <w:sz w:val="32"/>
        </w:rPr>
      </w:pPr>
      <w:r w:rsidRPr="00B82790">
        <w:rPr>
          <w:rFonts w:ascii="Times New Roman" w:eastAsia="Calibri" w:hAnsi="Times New Roman" w:cs="Times New Roman"/>
          <w:sz w:val="32"/>
        </w:rPr>
        <w:t>(</w:t>
      </w:r>
      <w:r w:rsidRPr="00B82790">
        <w:rPr>
          <w:rFonts w:ascii="Times New Roman" w:eastAsia="Calibri" w:hAnsi="Times New Roman" w:cs="Times New Roman"/>
          <w:bCs/>
          <w:sz w:val="32"/>
        </w:rPr>
        <w:t>в соответствии с АООП УО (вариант 1))</w:t>
      </w: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p w:rsidR="002257DC" w:rsidRDefault="002257DC" w:rsidP="002257DC">
      <w:pPr>
        <w:tabs>
          <w:tab w:val="left" w:pos="219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</w:p>
    <w:tbl>
      <w:tblPr>
        <w:tblW w:w="0" w:type="auto"/>
        <w:tblInd w:w="5211" w:type="dxa"/>
        <w:tblLook w:val="04A0"/>
      </w:tblPr>
      <w:tblGrid>
        <w:gridCol w:w="4360"/>
      </w:tblGrid>
      <w:tr w:rsidR="002257DC" w:rsidRPr="00642E30" w:rsidTr="00035312">
        <w:tc>
          <w:tcPr>
            <w:tcW w:w="4360" w:type="dxa"/>
          </w:tcPr>
          <w:p w:rsidR="00B82790" w:rsidRDefault="00B82790" w:rsidP="00B82790">
            <w:pPr>
              <w:tabs>
                <w:tab w:val="left" w:pos="21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           </w:t>
            </w:r>
          </w:p>
          <w:p w:rsidR="00B82790" w:rsidRDefault="00B82790" w:rsidP="00B82790">
            <w:pPr>
              <w:tabs>
                <w:tab w:val="left" w:pos="21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B82790" w:rsidRDefault="00B82790" w:rsidP="00B82790">
            <w:pPr>
              <w:tabs>
                <w:tab w:val="left" w:pos="21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2257DC" w:rsidRPr="00642E30" w:rsidRDefault="00B82790" w:rsidP="00B82790">
            <w:pPr>
              <w:tabs>
                <w:tab w:val="left" w:pos="21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      </w:t>
            </w:r>
            <w:r w:rsidR="002257DC" w:rsidRPr="00642E30">
              <w:rPr>
                <w:rFonts w:ascii="Times New Roman" w:eastAsia="Calibri" w:hAnsi="Times New Roman" w:cs="Times New Roman"/>
                <w:sz w:val="28"/>
              </w:rPr>
              <w:t>Разработала:</w:t>
            </w:r>
          </w:p>
          <w:p w:rsidR="002257DC" w:rsidRDefault="00B82790" w:rsidP="00B82790">
            <w:pPr>
              <w:tabs>
                <w:tab w:val="left" w:pos="2190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</w:t>
            </w:r>
            <w:r w:rsidR="002257DC">
              <w:rPr>
                <w:rFonts w:ascii="Times New Roman" w:hAnsi="Times New Roman" w:cs="Times New Roman"/>
                <w:sz w:val="28"/>
              </w:rPr>
              <w:t xml:space="preserve">учитель </w:t>
            </w:r>
          </w:p>
          <w:p w:rsidR="00B82790" w:rsidRDefault="00B82790" w:rsidP="00035312">
            <w:pPr>
              <w:tabs>
                <w:tab w:val="left" w:pos="2190"/>
              </w:tabs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Рачковска.А.М</w:t>
            </w:r>
            <w:proofErr w:type="spellEnd"/>
          </w:p>
          <w:p w:rsidR="002257DC" w:rsidRPr="00642E30" w:rsidRDefault="002257DC" w:rsidP="00035312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  <w:p w:rsidR="002257DC" w:rsidRPr="00642E30" w:rsidRDefault="002257DC" w:rsidP="00035312">
            <w:pPr>
              <w:tabs>
                <w:tab w:val="left" w:pos="2190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</w:rPr>
            </w:pPr>
          </w:p>
        </w:tc>
      </w:tr>
      <w:tr w:rsidR="00B82790" w:rsidRPr="00642E30" w:rsidTr="00035312">
        <w:tc>
          <w:tcPr>
            <w:tcW w:w="4360" w:type="dxa"/>
          </w:tcPr>
          <w:p w:rsidR="00B82790" w:rsidRPr="00642E30" w:rsidRDefault="00B82790" w:rsidP="00035312">
            <w:pPr>
              <w:tabs>
                <w:tab w:val="left" w:pos="2190"/>
              </w:tabs>
              <w:spacing w:line="240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2257DC" w:rsidRPr="00427D52" w:rsidRDefault="002257DC" w:rsidP="002257DC">
      <w:pPr>
        <w:rPr>
          <w:rFonts w:ascii="Times New Roman" w:eastAsia="Calibri" w:hAnsi="Times New Roman" w:cs="Times New Roman"/>
          <w:sz w:val="32"/>
        </w:rPr>
      </w:pPr>
    </w:p>
    <w:p w:rsidR="002257DC" w:rsidRDefault="002257DC" w:rsidP="002257D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7DC" w:rsidRDefault="002257DC" w:rsidP="007102DA">
      <w:p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257DC" w:rsidRDefault="002257DC" w:rsidP="00B8279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2257DC" w:rsidRDefault="002257DC" w:rsidP="002257DC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A61678">
        <w:rPr>
          <w:rFonts w:ascii="Times New Roman" w:hAnsi="Times New Roman" w:cs="Times New Roman"/>
          <w:sz w:val="28"/>
          <w:szCs w:val="28"/>
        </w:rPr>
        <w:t>Рабоч</w:t>
      </w:r>
      <w:r w:rsidR="00E9035A">
        <w:rPr>
          <w:rFonts w:ascii="Times New Roman" w:hAnsi="Times New Roman" w:cs="Times New Roman"/>
          <w:sz w:val="28"/>
          <w:szCs w:val="28"/>
        </w:rPr>
        <w:t xml:space="preserve">ая программа по предмету для 7-х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35A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Pr="00A61678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  <w:r w:rsidRPr="00A6167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43A70" w:rsidRPr="007E31C5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 w:rsidRPr="007E31C5">
        <w:rPr>
          <w:rFonts w:ascii="Times New Roman" w:hAnsi="Times New Roman" w:cs="Times New Roman"/>
          <w:sz w:val="28"/>
          <w:szCs w:val="28"/>
        </w:rPr>
        <w:t>с</w:t>
      </w:r>
      <w:r w:rsidRPr="007E31C5"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B43A70" w:rsidRPr="007E31C5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 w:rsidRPr="007E31C5">
        <w:rPr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 w:rsidRPr="007E31C5">
        <w:rPr>
          <w:rFonts w:ascii="Times New Roman" w:hAnsi="Times New Roman" w:cs="Times New Roman"/>
          <w:sz w:val="28"/>
          <w:szCs w:val="28"/>
        </w:rPr>
        <w:t>о</w:t>
      </w:r>
      <w:r w:rsidRPr="007E31C5">
        <w:rPr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 w:rsidRPr="007E31C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1C5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 w:rsidRPr="007E31C5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B43A70" w:rsidRDefault="00B43A70" w:rsidP="00B43A70">
      <w:pPr>
        <w:pStyle w:val="a4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</w:t>
      </w:r>
      <w:r w:rsidRPr="007E31C5">
        <w:rPr>
          <w:rFonts w:ascii="Times New Roman" w:hAnsi="Times New Roman" w:cs="Times New Roman"/>
          <w:sz w:val="28"/>
          <w:szCs w:val="28"/>
        </w:rPr>
        <w:t>с</w:t>
      </w:r>
      <w:r w:rsidRPr="007E31C5">
        <w:rPr>
          <w:rFonts w:ascii="Times New Roman" w:hAnsi="Times New Roman" w:cs="Times New Roman"/>
          <w:sz w:val="28"/>
          <w:szCs w:val="28"/>
        </w:rPr>
        <w:t>новной общеобразовательной программы обучающихся с умственной отсталостью (интеллектуальными нарушениями)";</w:t>
      </w:r>
      <w:r w:rsidRPr="00E83FD0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</w:p>
    <w:p w:rsidR="00B43A70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</w:t>
      </w:r>
      <w:r w:rsidRPr="007E31C5">
        <w:rPr>
          <w:rFonts w:ascii="Times New Roman" w:hAnsi="Times New Roman" w:cs="Times New Roman"/>
          <w:sz w:val="28"/>
          <w:szCs w:val="28"/>
        </w:rPr>
        <w:t>в</w:t>
      </w:r>
      <w:r w:rsidRPr="007E31C5">
        <w:rPr>
          <w:rFonts w:ascii="Times New Roman" w:hAnsi="Times New Roman" w:cs="Times New Roman"/>
          <w:sz w:val="28"/>
          <w:szCs w:val="28"/>
        </w:rPr>
        <w:t>ления образовательной деятельности по основным общеобразовательным програ</w:t>
      </w:r>
      <w:r w:rsidRPr="007E31C5">
        <w:rPr>
          <w:rFonts w:ascii="Times New Roman" w:hAnsi="Times New Roman" w:cs="Times New Roman"/>
          <w:sz w:val="28"/>
          <w:szCs w:val="28"/>
        </w:rPr>
        <w:t>м</w:t>
      </w:r>
      <w:r w:rsidRPr="007E31C5">
        <w:rPr>
          <w:rFonts w:ascii="Times New Roman" w:hAnsi="Times New Roman" w:cs="Times New Roman"/>
          <w:sz w:val="28"/>
          <w:szCs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:rsidR="00B43A70" w:rsidRPr="00AD1081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AD108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</w:t>
      </w:r>
      <w:r w:rsidRPr="00AD1081">
        <w:rPr>
          <w:rFonts w:ascii="Times New Roman" w:hAnsi="Times New Roman"/>
          <w:sz w:val="28"/>
          <w:szCs w:val="28"/>
        </w:rPr>
        <w:t>с</w:t>
      </w:r>
      <w:r w:rsidRPr="00AD1081">
        <w:rPr>
          <w:rFonts w:ascii="Times New Roman" w:hAnsi="Times New Roman"/>
          <w:sz w:val="28"/>
          <w:szCs w:val="28"/>
        </w:rPr>
        <w:t>новного общего, среднего общего образования организациями, осуществляющими образов</w:t>
      </w:r>
      <w:r w:rsidRPr="00AD1081">
        <w:rPr>
          <w:rFonts w:ascii="Times New Roman" w:hAnsi="Times New Roman"/>
          <w:sz w:val="28"/>
          <w:szCs w:val="28"/>
        </w:rPr>
        <w:t>а</w:t>
      </w:r>
      <w:r w:rsidRPr="00AD1081">
        <w:rPr>
          <w:rFonts w:ascii="Times New Roman" w:hAnsi="Times New Roman"/>
          <w:sz w:val="28"/>
          <w:szCs w:val="28"/>
        </w:rPr>
        <w:t>тельную деятельность, и установлении предельного срока использования и</w:t>
      </w:r>
      <w:r w:rsidRPr="00AD1081">
        <w:rPr>
          <w:rFonts w:ascii="Times New Roman" w:hAnsi="Times New Roman"/>
          <w:sz w:val="28"/>
          <w:szCs w:val="28"/>
        </w:rPr>
        <w:t>с</w:t>
      </w:r>
      <w:r w:rsidRPr="00AD1081">
        <w:rPr>
          <w:rFonts w:ascii="Times New Roman" w:hAnsi="Times New Roman"/>
          <w:sz w:val="28"/>
          <w:szCs w:val="28"/>
        </w:rPr>
        <w:t>ключенных учебников и разработанных в комплекте с ними учебных пос</w:t>
      </w:r>
      <w:r w:rsidRPr="00AD1081">
        <w:rPr>
          <w:rFonts w:ascii="Times New Roman" w:hAnsi="Times New Roman"/>
          <w:sz w:val="28"/>
          <w:szCs w:val="28"/>
        </w:rPr>
        <w:t>о</w:t>
      </w:r>
      <w:r w:rsidRPr="00AD1081">
        <w:rPr>
          <w:rFonts w:ascii="Times New Roman" w:hAnsi="Times New Roman"/>
          <w:sz w:val="28"/>
          <w:szCs w:val="28"/>
        </w:rPr>
        <w:t>бий";</w:t>
      </w:r>
    </w:p>
    <w:p w:rsidR="00B43A70" w:rsidRPr="007E31C5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</w:t>
      </w:r>
      <w:r w:rsidRPr="007E31C5">
        <w:rPr>
          <w:rFonts w:ascii="Times New Roman" w:hAnsi="Times New Roman" w:cs="Times New Roman"/>
          <w:sz w:val="28"/>
          <w:szCs w:val="28"/>
        </w:rPr>
        <w:t>в</w:t>
      </w:r>
      <w:r w:rsidRPr="007E31C5">
        <w:rPr>
          <w:rFonts w:ascii="Times New Roman" w:hAnsi="Times New Roman" w:cs="Times New Roman"/>
          <w:sz w:val="28"/>
          <w:szCs w:val="28"/>
        </w:rPr>
        <w:t>ления детей и молодежи", утвержденные постановлением Главного государственн</w:t>
      </w:r>
      <w:r w:rsidRPr="007E31C5">
        <w:rPr>
          <w:rFonts w:ascii="Times New Roman" w:hAnsi="Times New Roman" w:cs="Times New Roman"/>
          <w:sz w:val="28"/>
          <w:szCs w:val="28"/>
        </w:rPr>
        <w:t>о</w:t>
      </w:r>
      <w:r w:rsidRPr="007E31C5">
        <w:rPr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 w:rsidRPr="007E31C5">
        <w:rPr>
          <w:rFonts w:ascii="Times New Roman" w:hAnsi="Times New Roman" w:cs="Times New Roman"/>
          <w:bCs/>
          <w:sz w:val="28"/>
          <w:szCs w:val="28"/>
        </w:rPr>
        <w:t>;</w:t>
      </w:r>
    </w:p>
    <w:p w:rsidR="00B43A70" w:rsidRPr="00512D5C" w:rsidRDefault="00B43A70" w:rsidP="00B43A70">
      <w:pPr>
        <w:pStyle w:val="a7"/>
        <w:numPr>
          <w:ilvl w:val="0"/>
          <w:numId w:val="8"/>
        </w:numPr>
        <w:spacing w:line="240" w:lineRule="auto"/>
        <w:ind w:left="0"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31C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7E31C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31C5">
        <w:rPr>
          <w:rFonts w:ascii="Times New Roman" w:hAnsi="Times New Roman" w:cs="Times New Roman"/>
          <w:sz w:val="28"/>
          <w:szCs w:val="28"/>
        </w:rPr>
        <w:t xml:space="preserve"> 1.2.3685-21 "гигиенические нормативы и требования к обеспечению безопасности и (или) безвредн</w:t>
      </w:r>
      <w:r w:rsidRPr="007E31C5">
        <w:rPr>
          <w:rFonts w:ascii="Times New Roman" w:hAnsi="Times New Roman" w:cs="Times New Roman"/>
          <w:sz w:val="28"/>
          <w:szCs w:val="28"/>
        </w:rPr>
        <w:t>о</w:t>
      </w:r>
      <w:r w:rsidRPr="007E31C5">
        <w:rPr>
          <w:rFonts w:ascii="Times New Roman" w:hAnsi="Times New Roman" w:cs="Times New Roman"/>
          <w:sz w:val="28"/>
          <w:szCs w:val="28"/>
        </w:rPr>
        <w:t>сти для человека факторов среды обитания» утвержденные постано</w:t>
      </w:r>
      <w:r w:rsidRPr="007E31C5">
        <w:rPr>
          <w:rFonts w:ascii="Times New Roman" w:hAnsi="Times New Roman" w:cs="Times New Roman"/>
          <w:sz w:val="28"/>
          <w:szCs w:val="28"/>
        </w:rPr>
        <w:t>в</w:t>
      </w:r>
      <w:r w:rsidRPr="007E31C5">
        <w:rPr>
          <w:rFonts w:ascii="Times New Roman" w:hAnsi="Times New Roman" w:cs="Times New Roman"/>
          <w:sz w:val="28"/>
          <w:szCs w:val="28"/>
        </w:rPr>
        <w:t>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 w:rsidRPr="007E31C5">
        <w:rPr>
          <w:rFonts w:ascii="Times New Roman" w:hAnsi="Times New Roman" w:cs="Times New Roman"/>
          <w:sz w:val="28"/>
          <w:szCs w:val="28"/>
        </w:rPr>
        <w:t>о</w:t>
      </w:r>
      <w:r w:rsidRPr="007E31C5">
        <w:rPr>
          <w:rFonts w:ascii="Times New Roman" w:hAnsi="Times New Roman" w:cs="Times New Roman"/>
          <w:sz w:val="28"/>
          <w:szCs w:val="28"/>
        </w:rPr>
        <w:t xml:space="preserve">века от 28 января 2021 г. </w:t>
      </w:r>
      <w:proofErr w:type="gramEnd"/>
    </w:p>
    <w:p w:rsidR="00B43A70" w:rsidRPr="00AD1081" w:rsidRDefault="00B43A70" w:rsidP="00B43A70">
      <w:pPr>
        <w:pStyle w:val="a7"/>
        <w:numPr>
          <w:ilvl w:val="0"/>
          <w:numId w:val="8"/>
        </w:numPr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7E31C5">
        <w:rPr>
          <w:rFonts w:ascii="Times New Roman" w:hAnsi="Times New Roman" w:cs="Times New Roman"/>
          <w:sz w:val="28"/>
          <w:szCs w:val="28"/>
        </w:rPr>
        <w:t>адаптированн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1C5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Pr="007E31C5">
        <w:rPr>
          <w:rFonts w:ascii="Times New Roman" w:hAnsi="Times New Roman" w:cs="Times New Roman"/>
          <w:sz w:val="28"/>
          <w:szCs w:val="28"/>
        </w:rPr>
        <w:t>х</w:t>
      </w:r>
      <w:r w:rsidRPr="007E31C5">
        <w:rPr>
          <w:rFonts w:ascii="Times New Roman" w:hAnsi="Times New Roman" w:cs="Times New Roman"/>
          <w:sz w:val="28"/>
          <w:szCs w:val="28"/>
        </w:rPr>
        <w:t>ся с умственной отсталостью (интеллектуальными нарушениями) (вар</w:t>
      </w:r>
      <w:r w:rsidRPr="007E31C5">
        <w:rPr>
          <w:rFonts w:ascii="Times New Roman" w:hAnsi="Times New Roman" w:cs="Times New Roman"/>
          <w:sz w:val="28"/>
          <w:szCs w:val="28"/>
        </w:rPr>
        <w:t>и</w:t>
      </w:r>
      <w:r w:rsidRPr="007E31C5">
        <w:rPr>
          <w:rFonts w:ascii="Times New Roman" w:hAnsi="Times New Roman" w:cs="Times New Roman"/>
          <w:sz w:val="28"/>
          <w:szCs w:val="28"/>
        </w:rPr>
        <w:t>ант 1) ГКОУ «Волгоградская школа-интернат №2», принят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решением педагогич</w:t>
      </w:r>
      <w:r w:rsidRPr="007E31C5">
        <w:rPr>
          <w:rFonts w:ascii="Times New Roman" w:hAnsi="Times New Roman" w:cs="Times New Roman"/>
          <w:sz w:val="28"/>
          <w:szCs w:val="28"/>
        </w:rPr>
        <w:t>е</w:t>
      </w:r>
      <w:r w:rsidRPr="007E31C5">
        <w:rPr>
          <w:rFonts w:ascii="Times New Roman" w:hAnsi="Times New Roman" w:cs="Times New Roman"/>
          <w:sz w:val="28"/>
          <w:szCs w:val="28"/>
        </w:rPr>
        <w:t>ского совета № 1 от 28.08.2023 г., введенн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E31C5">
        <w:rPr>
          <w:rFonts w:ascii="Times New Roman" w:hAnsi="Times New Roman" w:cs="Times New Roman"/>
          <w:sz w:val="28"/>
          <w:szCs w:val="28"/>
        </w:rPr>
        <w:t xml:space="preserve"> в действие </w:t>
      </w:r>
      <w:r>
        <w:rPr>
          <w:rFonts w:ascii="Times New Roman" w:hAnsi="Times New Roman" w:cs="Times New Roman"/>
          <w:sz w:val="28"/>
          <w:szCs w:val="28"/>
        </w:rPr>
        <w:t xml:space="preserve">приказом № 303 от 28.08.2023 г., с изменениями </w:t>
      </w:r>
      <w:r w:rsidRPr="00AD10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AD10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1081">
        <w:rPr>
          <w:rFonts w:ascii="Times New Roman" w:hAnsi="Times New Roman" w:cs="Times New Roman"/>
          <w:sz w:val="28"/>
          <w:szCs w:val="28"/>
        </w:rPr>
        <w:t xml:space="preserve"> г. приказ №</w:t>
      </w:r>
      <w:r>
        <w:rPr>
          <w:rFonts w:ascii="Times New Roman" w:hAnsi="Times New Roman" w:cs="Times New Roman"/>
          <w:sz w:val="28"/>
          <w:szCs w:val="28"/>
        </w:rPr>
        <w:t xml:space="preserve"> 304</w:t>
      </w:r>
      <w:r w:rsidRPr="00AD1081">
        <w:rPr>
          <w:rFonts w:ascii="Times New Roman" w:hAnsi="Times New Roman" w:cs="Times New Roman"/>
          <w:sz w:val="28"/>
          <w:szCs w:val="28"/>
        </w:rPr>
        <w:t>.</w:t>
      </w:r>
    </w:p>
    <w:p w:rsidR="002257DC" w:rsidRPr="0013776B" w:rsidRDefault="002257DC" w:rsidP="002257DC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284"/>
        <w:jc w:val="both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 w:rsidRPr="00925C1C">
        <w:rPr>
          <w:rFonts w:ascii="Times New Roman" w:hAnsi="Times New Roman" w:cs="Times New Roman"/>
          <w:bCs/>
          <w:spacing w:val="2"/>
          <w:kern w:val="36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0603">
        <w:rPr>
          <w:rFonts w:ascii="Times New Roman" w:hAnsi="Times New Roman" w:cs="Times New Roman"/>
          <w:sz w:val="28"/>
          <w:szCs w:val="28"/>
        </w:rPr>
        <w:t>рограммы специальной (коррекционной) общеобразовательной школы</w:t>
      </w:r>
      <w:r w:rsidRPr="0064060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40603">
        <w:rPr>
          <w:rFonts w:ascii="Times New Roman" w:hAnsi="Times New Roman" w:cs="Times New Roman"/>
          <w:sz w:val="28"/>
          <w:szCs w:val="28"/>
        </w:rPr>
        <w:t>VIII</w:t>
      </w:r>
      <w:r w:rsidRPr="0064060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40603">
        <w:rPr>
          <w:rFonts w:ascii="Times New Roman" w:hAnsi="Times New Roman" w:cs="Times New Roman"/>
          <w:sz w:val="28"/>
          <w:szCs w:val="28"/>
        </w:rPr>
        <w:t>вида, 5-9 классы, Сборник, М., Гуманитарный издательский центр «ВЛАДОС», 2001г., под редакцией В.В.</w:t>
      </w:r>
      <w:r w:rsidRPr="0013776B">
        <w:rPr>
          <w:rFonts w:ascii="Times New Roman" w:hAnsi="Times New Roman" w:cs="Times New Roman"/>
          <w:sz w:val="28"/>
          <w:szCs w:val="28"/>
        </w:rPr>
        <w:t>Воронковой</w:t>
      </w:r>
      <w:r w:rsidRPr="001377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257DC" w:rsidRDefault="002257DC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EC7" w:rsidRDefault="006D7EC7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0B5A" w:rsidRPr="00C80B5A" w:rsidRDefault="006D7EC7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80B5A" w:rsidRPr="00C80B5A">
        <w:rPr>
          <w:rFonts w:ascii="Times New Roman" w:hAnsi="Times New Roman" w:cs="Times New Roman"/>
          <w:sz w:val="28"/>
          <w:szCs w:val="28"/>
        </w:rPr>
        <w:t xml:space="preserve">Программа разработана в целях решения оздоровительных, </w:t>
      </w:r>
      <w:bookmarkStart w:id="1" w:name="_GoBack"/>
      <w:bookmarkEnd w:id="1"/>
      <w:r w:rsidR="00C80B5A" w:rsidRPr="00C80B5A">
        <w:rPr>
          <w:rFonts w:ascii="Times New Roman" w:hAnsi="Times New Roman" w:cs="Times New Roman"/>
          <w:sz w:val="28"/>
          <w:szCs w:val="28"/>
        </w:rPr>
        <w:t>образовательных, воспитательных и коррекционных задач. Физическое воспитание осуществляется в тесной связи с умственным, нравственным, эстетическим воспитанием и трудовым обучением, занимает одно из ведущ</w:t>
      </w:r>
      <w:r w:rsidR="00A253A9">
        <w:rPr>
          <w:rFonts w:ascii="Times New Roman" w:hAnsi="Times New Roman" w:cs="Times New Roman"/>
          <w:sz w:val="28"/>
          <w:szCs w:val="28"/>
        </w:rPr>
        <w:t xml:space="preserve">их мест в подготовке учащихся </w:t>
      </w:r>
      <w:proofErr w:type="spellStart"/>
      <w:r w:rsidR="00A253A9">
        <w:rPr>
          <w:rFonts w:ascii="Times New Roman" w:hAnsi="Times New Roman" w:cs="Times New Roman"/>
          <w:sz w:val="28"/>
          <w:szCs w:val="28"/>
        </w:rPr>
        <w:t>с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</w:t>
      </w:r>
      <w:proofErr w:type="spellEnd"/>
      <w:r w:rsidR="00A253A9" w:rsidRPr="00821BF1">
        <w:rPr>
          <w:rFonts w:ascii="Times New Roman" w:hAnsi="Times New Roman" w:cs="Times New Roman"/>
          <w:bCs/>
          <w:sz w:val="28"/>
          <w:szCs w:val="28"/>
        </w:rPr>
        <w:t xml:space="preserve"> отсталостью (интеллектуальными нарушениями</w:t>
      </w:r>
      <w:proofErr w:type="gramStart"/>
      <w:r w:rsidR="00A253A9" w:rsidRPr="00821BF1">
        <w:rPr>
          <w:rFonts w:ascii="Times New Roman" w:hAnsi="Times New Roman" w:cs="Times New Roman"/>
          <w:bCs/>
          <w:sz w:val="28"/>
          <w:szCs w:val="28"/>
        </w:rPr>
        <w:t>)</w:t>
      </w:r>
      <w:r w:rsidR="00C80B5A" w:rsidRPr="00C80B5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80B5A" w:rsidRPr="00C80B5A">
        <w:rPr>
          <w:rFonts w:ascii="Times New Roman" w:hAnsi="Times New Roman" w:cs="Times New Roman"/>
          <w:sz w:val="28"/>
          <w:szCs w:val="28"/>
        </w:rPr>
        <w:t xml:space="preserve">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C80B5A" w:rsidRP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Характерной особенностью детей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</w:t>
      </w:r>
      <w:proofErr w:type="gramStart"/>
      <w:r w:rsidR="00A253A9" w:rsidRPr="00821BF1">
        <w:rPr>
          <w:rFonts w:ascii="Times New Roman" w:hAnsi="Times New Roman" w:cs="Times New Roman"/>
          <w:bCs/>
          <w:sz w:val="28"/>
          <w:szCs w:val="28"/>
        </w:rPr>
        <w:t>)</w:t>
      </w:r>
      <w:r w:rsidRPr="00C80B5A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C80B5A">
        <w:rPr>
          <w:rFonts w:ascii="Times New Roman" w:hAnsi="Times New Roman" w:cs="Times New Roman"/>
          <w:sz w:val="28"/>
          <w:szCs w:val="28"/>
        </w:rPr>
        <w:t xml:space="preserve">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</w:t>
      </w:r>
      <w:r w:rsidRPr="00C80B5A">
        <w:rPr>
          <w:rFonts w:ascii="Times New Roman" w:hAnsi="Times New Roman" w:cs="Times New Roman"/>
          <w:sz w:val="28"/>
          <w:szCs w:val="28"/>
        </w:rPr>
        <w:tab/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</w:t>
      </w:r>
    </w:p>
    <w:p w:rsidR="00C80B5A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B5A"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среди учащихся </w:t>
      </w:r>
      <w:r w:rsidR="00A253A9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53A9" w:rsidRPr="00821BF1">
        <w:rPr>
          <w:rFonts w:ascii="Times New Roman" w:hAnsi="Times New Roman" w:cs="Times New Roman"/>
          <w:bCs/>
          <w:sz w:val="28"/>
          <w:szCs w:val="28"/>
        </w:rPr>
        <w:t>умственной отсталостью (интеллектуальными нарушениями)</w:t>
      </w:r>
      <w:r w:rsidRPr="00C80B5A">
        <w:rPr>
          <w:rFonts w:ascii="Times New Roman" w:hAnsi="Times New Roman" w:cs="Times New Roman"/>
          <w:sz w:val="28"/>
          <w:szCs w:val="28"/>
        </w:rPr>
        <w:t xml:space="preserve">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6A4AF7" w:rsidRPr="007A6CAC" w:rsidRDefault="00C80B5A" w:rsidP="00D25CB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05313" w:rsidRPr="007A6CAC">
        <w:rPr>
          <w:rFonts w:ascii="Times New Roman" w:hAnsi="Times New Roman" w:cs="Times New Roman"/>
          <w:b/>
          <w:sz w:val="28"/>
          <w:szCs w:val="28"/>
        </w:rPr>
        <w:t>Цель</w:t>
      </w:r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>учебного</w:t>
      </w:r>
      <w:proofErr w:type="spellEnd"/>
      <w:r w:rsidR="00005313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 «Физическая культура»</w:t>
      </w:r>
      <w:r w:rsidR="005A2D4C" w:rsidRPr="007A6CA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956EE" w:rsidRPr="007A6CAC" w:rsidRDefault="00005313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CD1C7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создать условия для всестороннего развития личности обучающихся в процессе</w:t>
      </w:r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приобщения их к физической культуре, повышения </w:t>
      </w:r>
      <w:proofErr w:type="spellStart"/>
      <w:r w:rsidR="00733698" w:rsidRPr="007A6CAC">
        <w:rPr>
          <w:rFonts w:ascii="Times New Roman" w:eastAsia="Calibri" w:hAnsi="Times New Roman" w:cs="Times New Roman"/>
          <w:bCs/>
          <w:sz w:val="28"/>
          <w:szCs w:val="28"/>
        </w:rPr>
        <w:t>уровня</w:t>
      </w:r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>их</w:t>
      </w:r>
      <w:proofErr w:type="spellEnd"/>
      <w:r w:rsidR="00E956EE" w:rsidRPr="007A6CAC">
        <w:rPr>
          <w:rFonts w:ascii="Times New Roman" w:eastAsia="Calibri" w:hAnsi="Times New Roman" w:cs="Times New Roman"/>
          <w:bCs/>
          <w:sz w:val="28"/>
          <w:szCs w:val="28"/>
        </w:rPr>
        <w:t xml:space="preserve"> психофизического развития</w:t>
      </w:r>
      <w:r w:rsidR="00733698" w:rsidRPr="007A6CAC">
        <w:rPr>
          <w:rFonts w:ascii="Times New Roman" w:hAnsi="Times New Roman" w:cs="Times New Roman"/>
          <w:sz w:val="28"/>
          <w:szCs w:val="28"/>
        </w:rPr>
        <w:t>, комплексной коррекции двигательных нарушений развития, расширение индивидуальных двигательных возможностей</w:t>
      </w:r>
      <w:r w:rsidR="00E956EE" w:rsidRPr="007A6CAC">
        <w:rPr>
          <w:rFonts w:ascii="Times New Roman" w:hAnsi="Times New Roman" w:cs="Times New Roman"/>
          <w:sz w:val="28"/>
          <w:szCs w:val="28"/>
        </w:rPr>
        <w:t>.</w:t>
      </w:r>
    </w:p>
    <w:p w:rsidR="00005313" w:rsidRPr="007A6CAC" w:rsidRDefault="00C80B5A" w:rsidP="00D25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3698" w:rsidRPr="007A6CAC">
        <w:rPr>
          <w:rFonts w:ascii="Times New Roman" w:hAnsi="Times New Roman" w:cs="Times New Roman"/>
          <w:sz w:val="28"/>
          <w:szCs w:val="28"/>
        </w:rPr>
        <w:t xml:space="preserve">Программа ориентирует их 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на последовательное решение основных </w:t>
      </w:r>
      <w:r w:rsidR="00005313" w:rsidRPr="007A6CAC">
        <w:rPr>
          <w:rFonts w:ascii="Times New Roman" w:hAnsi="Times New Roman" w:cs="Times New Roman"/>
          <w:b/>
          <w:sz w:val="28"/>
          <w:szCs w:val="28"/>
        </w:rPr>
        <w:t>задач</w:t>
      </w:r>
      <w:r w:rsidR="00005313" w:rsidRPr="007A6CAC">
        <w:rPr>
          <w:rFonts w:ascii="Times New Roman" w:hAnsi="Times New Roman" w:cs="Times New Roman"/>
          <w:sz w:val="28"/>
          <w:szCs w:val="28"/>
        </w:rPr>
        <w:t xml:space="preserve"> физического воспитания: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>• укрепление здоровья и закаливание организма, формирование правильной осанки;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lastRenderedPageBreak/>
        <w:t xml:space="preserve">      •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формирование познавательных, эстетических, нравственных интересов на материале физической культуры и спорта;</w:t>
      </w:r>
    </w:p>
    <w:p w:rsidR="00606B63" w:rsidRPr="00606B63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воспитание устойчивых морально-волевых качеств: настойчивости, смелости, умения преодолевать трудности;</w:t>
      </w:r>
    </w:p>
    <w:p w:rsidR="008A2C61" w:rsidRPr="007A6CAC" w:rsidRDefault="00606B63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B63">
        <w:rPr>
          <w:rFonts w:ascii="Times New Roman" w:hAnsi="Times New Roman" w:cs="Times New Roman"/>
          <w:sz w:val="28"/>
          <w:szCs w:val="28"/>
        </w:rPr>
        <w:t xml:space="preserve">      • содействие военно-патриотической подготовке</w:t>
      </w:r>
    </w:p>
    <w:p w:rsidR="00D3668D" w:rsidRPr="007A6CAC" w:rsidRDefault="00D3668D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0125A7" w:rsidRPr="007A6CAC" w:rsidRDefault="00D3668D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6CAC">
        <w:rPr>
          <w:rFonts w:ascii="Times New Roman" w:hAnsi="Times New Roman" w:cs="Times New Roman"/>
          <w:sz w:val="28"/>
          <w:szCs w:val="28"/>
        </w:rPr>
        <w:t>На его изучение отведено</w:t>
      </w:r>
      <w:r w:rsidR="00584667">
        <w:rPr>
          <w:rFonts w:ascii="Times New Roman" w:hAnsi="Times New Roman" w:cs="Times New Roman"/>
          <w:sz w:val="28"/>
          <w:szCs w:val="28"/>
        </w:rPr>
        <w:t xml:space="preserve"> 68 </w:t>
      </w:r>
      <w:r w:rsidRPr="007A6CAC">
        <w:rPr>
          <w:rFonts w:ascii="Times New Roman" w:hAnsi="Times New Roman" w:cs="Times New Roman"/>
          <w:sz w:val="28"/>
          <w:szCs w:val="28"/>
        </w:rPr>
        <w:t>ч</w:t>
      </w:r>
      <w:r w:rsidR="00584667">
        <w:rPr>
          <w:rFonts w:ascii="Times New Roman" w:hAnsi="Times New Roman" w:cs="Times New Roman"/>
          <w:sz w:val="28"/>
          <w:szCs w:val="28"/>
        </w:rPr>
        <w:t>асов</w:t>
      </w:r>
      <w:r w:rsidRPr="007A6CAC">
        <w:rPr>
          <w:rFonts w:ascii="Times New Roman" w:hAnsi="Times New Roman" w:cs="Times New Roman"/>
          <w:sz w:val="28"/>
          <w:szCs w:val="28"/>
        </w:rPr>
        <w:t xml:space="preserve">, </w:t>
      </w:r>
      <w:r w:rsidR="00584667">
        <w:rPr>
          <w:rFonts w:ascii="Times New Roman" w:hAnsi="Times New Roman" w:cs="Times New Roman"/>
          <w:sz w:val="28"/>
          <w:szCs w:val="28"/>
        </w:rPr>
        <w:t>2</w:t>
      </w:r>
      <w:r w:rsidR="007474B3" w:rsidRPr="007A6CAC">
        <w:rPr>
          <w:rFonts w:ascii="Times New Roman" w:hAnsi="Times New Roman" w:cs="Times New Roman"/>
          <w:sz w:val="28"/>
          <w:szCs w:val="28"/>
        </w:rPr>
        <w:t xml:space="preserve"> </w:t>
      </w:r>
      <w:r w:rsidRPr="007A6CAC">
        <w:rPr>
          <w:rFonts w:ascii="Times New Roman" w:hAnsi="Times New Roman" w:cs="Times New Roman"/>
          <w:sz w:val="28"/>
          <w:szCs w:val="28"/>
        </w:rPr>
        <w:t>часа в неделю, 34 учебные недели.</w:t>
      </w:r>
    </w:p>
    <w:tbl>
      <w:tblPr>
        <w:tblStyle w:val="a3"/>
        <w:tblW w:w="0" w:type="auto"/>
        <w:tblLook w:val="04A0"/>
      </w:tblPr>
      <w:tblGrid>
        <w:gridCol w:w="1497"/>
        <w:gridCol w:w="2030"/>
        <w:gridCol w:w="1631"/>
        <w:gridCol w:w="2440"/>
        <w:gridCol w:w="1973"/>
      </w:tblGrid>
      <w:tr w:rsidR="007474B3" w:rsidRPr="007A6CAC" w:rsidTr="00285AC9">
        <w:trPr>
          <w:trHeight w:val="662"/>
        </w:trPr>
        <w:tc>
          <w:tcPr>
            <w:tcW w:w="165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530" w:type="dxa"/>
            <w:gridSpan w:val="3"/>
          </w:tcPr>
          <w:p w:rsidR="007474B3" w:rsidRPr="007A6CAC" w:rsidRDefault="007474B3" w:rsidP="00D25CB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26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7474B3" w:rsidRPr="007A6CAC" w:rsidTr="00A72A5B">
        <w:trPr>
          <w:trHeight w:val="832"/>
        </w:trPr>
        <w:tc>
          <w:tcPr>
            <w:tcW w:w="165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гимнастика, акробатика</w:t>
            </w:r>
          </w:p>
        </w:tc>
        <w:tc>
          <w:tcPr>
            <w:tcW w:w="1734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663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CAC">
              <w:rPr>
                <w:rFonts w:ascii="Times New Roman" w:hAnsi="Times New Roman" w:cs="Times New Roman"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268" w:type="dxa"/>
          </w:tcPr>
          <w:p w:rsidR="007474B3" w:rsidRPr="007A6CAC" w:rsidRDefault="007474B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4B3" w:rsidRPr="007A6CAC" w:rsidTr="00A72A5B">
        <w:trPr>
          <w:trHeight w:val="338"/>
        </w:trPr>
        <w:tc>
          <w:tcPr>
            <w:tcW w:w="1658" w:type="dxa"/>
          </w:tcPr>
          <w:p w:rsidR="007474B3" w:rsidRPr="007A6CAC" w:rsidRDefault="00606B63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33" w:type="dxa"/>
          </w:tcPr>
          <w:p w:rsidR="007474B3" w:rsidRPr="007A6CAC" w:rsidRDefault="00584667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34" w:type="dxa"/>
          </w:tcPr>
          <w:p w:rsidR="007474B3" w:rsidRPr="007A6CAC" w:rsidRDefault="00584667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63" w:type="dxa"/>
          </w:tcPr>
          <w:p w:rsidR="007474B3" w:rsidRPr="007A6CAC" w:rsidRDefault="00584667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7474B3" w:rsidRPr="007A6CAC" w:rsidRDefault="00584667" w:rsidP="00D25CB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C80B5A" w:rsidRDefault="00C80B5A" w:rsidP="00D25C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74B3" w:rsidRDefault="007474B3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Содержание программного материала</w:t>
      </w:r>
    </w:p>
    <w:p w:rsidR="00005313" w:rsidRPr="007A6CAC" w:rsidRDefault="00E867CD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proofErr w:type="gramStart"/>
      <w:r w:rsidR="00B43A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4B3" w:rsidRPr="007A6CAC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proofErr w:type="gramEnd"/>
      <w:r w:rsidR="00005313" w:rsidRPr="007A6CAC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8A2C61" w:rsidRDefault="00C00F96" w:rsidP="00D25CB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6CAC">
        <w:rPr>
          <w:rFonts w:ascii="Times New Roman" w:hAnsi="Times New Roman" w:cs="Times New Roman"/>
          <w:b/>
          <w:sz w:val="28"/>
          <w:szCs w:val="28"/>
          <w:u w:val="single"/>
        </w:rPr>
        <w:t>Основы знаний</w:t>
      </w:r>
    </w:p>
    <w:p w:rsidR="008A2C61" w:rsidRPr="008A2C61" w:rsidRDefault="008A2C61" w:rsidP="00D25CB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физической культуры в жизни человека.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Самостраховка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Виды гимнастики в школе.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Построения, перестроения. Размыкания «уступами» по расчету «девять, шесть, три, на месте». Перестроение из колонны по одному в колонну по два и по три на месте. Повороты направо, налево при ходьбе на месте. Понятие об изменении скорости движения по командам: «Чаще шаг!», «Реже шаг!». Ходьба по диагонали, «змейкой»,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противоходом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>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A2C61">
        <w:rPr>
          <w:rFonts w:ascii="Times New Roman" w:hAnsi="Times New Roman" w:cs="Times New Roman"/>
          <w:b/>
          <w:bCs/>
          <w:sz w:val="28"/>
          <w:szCs w:val="28"/>
        </w:rPr>
        <w:t>Общеразвивающие</w:t>
      </w:r>
      <w:proofErr w:type="spellEnd"/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и корригирующие упражнения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Основные положения и движения головы, конечностей, туловища. Фиксированное положение головы при быстрых сменах исходных положений. Рациональные положения головы при круговых движениях туловищем с различными положениями рук: сохранение симметричного положения головы при выполнении упражнений из упора сидя сзади;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подниманием ноги; поочередное и одновременное поднимание прямых и согнутых ног. В упоре лежа сгибание-разгибание рук. Из упора сидя лечь, встать без помощи рук. Выполнение комбинаций из разученных ранее движений с рациональной сменой положения головы. Сохранение симметричного положения головы в основных локомоторных актах: ходьбе,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беге, прыжках, метаниях. Рациональное положение головы в различных фазах челночного бега.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на дыхание.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Регулирование дыхания при переноске груза, в упражнениях с преодолением сопротивления. Обучение сознательному подчинению своей воле ритма и скорости дыхательных движений.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укрепления мышц голеностопных суставов и стоп.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Сгибание-разгибание рук в упоре лежа в различных плоскостях (от стены, от скамьи, от пола) и с различной расстановкой рук (ладони вместе, руки на ширине плеч, руки шире плеч); сгибание-разгибание туловища (лицом вверх, лицом вниз) с поворотами корпуса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влево-вправо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>; подтягивание на перекладине; сгибание-разгибание рук на брусьях; подъем ног на брусьях, на гимнастической стенке, приседание.</w:t>
      </w:r>
      <w:proofErr w:type="gramEnd"/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Упражнения, укрепляющие осанку.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Собственно-силовые упражнения на укрепление мышц шеи, спины, груди, брюшных мышц и мышц тазобедренного сустава.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расслабления мышц.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Рациональная смена напряжения и расслабления определенных мышечных групп при переноске груза, при преодолении сопротивления партнера, при движении на лыжах.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Упражнения для развития координации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. Поочередные однонаправленные движения рук: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правая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вперед, левая вперед; правая в сторону, левая в сторону. Поочередные разнонаправленные движения рук: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правая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вверх, левая вперед, левая вверх, правая вперед. Движения рук и ног, выполняемые в разных плоскостях, с одновременной разнонаправленной координацией: правая рука в сторону — левая нога вперед; левая рука в сторону — правая нога назад. Движения рук и ног с перекрестной координацией: правая рука вперед — левая в сторону; правая нога назад на носок — левая на месте.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Поочередные однонаправленные движения рук и ног: правая (левая) рука и нога в сторону; правая (левая) рука вниз, правую (левую) ногу приставить.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Поочередные разнонаправленные движения рук и ног: правая рука вперед, правая нога назад, правая рука вниз, правую ногу приставить. Формирование поочередной координации в прыжковых упражнениях: руки в стороны, ноги врозь, руки вниз, ноги вместе.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пространственно-временной дифференцировки и точности движений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. Построение в колонну по два, соблюдая заданное расстояние (по ориентирам и без них). Ходьба «змейкой» по ориентирам. Прохождение расстояния до 7 м от одного ориентира до другого за определенное количество шагов с открытыми глазами. Выполнение исходных положений: упор присев,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упор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лежа, упор стоя на коленях, упор сидя сзади (по словесной инструкции). Ходьба по ориентирам в усложненных условиях (ходьба боком, с удержанием равновесия, с переноской различных предметов и т. д.). Прыжок через козла с толчком и приземлением в обозначенном месте. Прыжок в длину с места на заданное расстояние без предварительной отметки.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Ходьба в шеренге на определенное расстояние (15—20 м). Сообщить время прохождения данного отрезка. Затем предложить пройти это расстояние за 10, 15, 20 с. Определить самого точного ученика.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Эстафета для 2—3 команд. Передача мяча в шеренге. Сообщить время. Передача мяча вдвое медленнее. Определить самую точную команду.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Определить отрезок времени в 5, 10, 15 с (поднятием руки). Отметить победителя.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Упражнения с предметами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гимнастическими палками.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Упражнения из исходного положения: палка на лопатках, палка за голову, палка за спину, палка на грудь, палку вниз. Выпады вперед, влево, вправо с различными положениями гимнастической палки. Балансирование палки на ладони. Прыжки с различными положениями палки. Перебрасывание гимнастической палки в парах.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Со скакалками.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Пружинистые наклоны со скакалкой, сложенной вдвое, вчетверо, вперед, в стороны, влево, вправо из различных исходных положений (стоя, сидя, на коленях).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Глубокие пружинистые приседания. Натянуть скакалку, стоя на ней. Лежа на животе,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прогибание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назад, скакалка над головой. Прыжки на месте на одной ноге, с продвижением вперед.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С набивными мячами (вес 3 кг).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Перекатывание мяча сидя, согнув ноги вокруг себя. Из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положения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сидя мяч вверху наклоны и повороты туловища. Из упора лежа на мяче сгибание и разгибание рук 3—4 раза (девочки), 4—6 раз (мальчики). Прыжки на месте с мячом, зажатым между голеностопными суставами. Катание мяча одной ногой с продвижением прыжками на другой.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Переноска груза и передача предметов</w:t>
      </w:r>
      <w:r w:rsidRPr="008A2C61">
        <w:rPr>
          <w:rFonts w:ascii="Times New Roman" w:hAnsi="Times New Roman" w:cs="Times New Roman"/>
          <w:bCs/>
          <w:sz w:val="28"/>
          <w:szCs w:val="28"/>
        </w:rPr>
        <w:t>. Переноска 2—3 набивных мячей весом до 3 кг на расстояние 10—15 м. Переноска гимнастического мата вчетвером на расстояние до 15 м. Переноска гимнастического коня вчетвером на расстояние до 6—8 м. Переноска 2—3 набивных мячей общим весом до 6 кг на расстояние до 10 м на скорость. Передача набивного мяча из одной руки в другую над головой сидя, стоя.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Лазанье.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Лазанье по канату в два приема (мальчики), в три приема (девочки). Совершенствование лазанья по канату способом в три приема (мальчики), в три приема на высоту до 4 м (девочки), вис и раскачивание на канате (слабые девочки). Передвижение вправо, влево в висе на гимнастической стенке. Подтягивание в висе на гимнастической стенке на результат (количество).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Равновесие.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Ходьба на носках приставными шагами, с поворотом, с различными движениями рук. Ходьба по гимнастической скамейке, бревну (высота 70—80 см). Бег по коридору шириной 10—15 см, бег по скамейке с различными положениями рук и с мячом. Простейшие комбинации упражнений на бревне (высота 60—70 см). Вскок с разбега в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упор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стоя на колене (продольно).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Вскок с дополнительной опорой на конец бревна. 2—3 быстрых шага на носках по бревну.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Ходьба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со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взмахами рук, с хлопками под ногой на каждом шаге. 3—4 шага «галопа» с левой (правой) ноги. Взмахом левой (правой) ноги поворот налево (направо) на 90 градусов и упор присев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на правой (левой) ноге. Ходьба выпадами с различными положениями рук, наклоном головы и туловища. Равновесие на левой (правой) ноге. Соскок вправо (влево) взмахом ноги в</w:t>
      </w:r>
      <w:r w:rsidR="00D25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2C61">
        <w:rPr>
          <w:rFonts w:ascii="Times New Roman" w:hAnsi="Times New Roman" w:cs="Times New Roman"/>
          <w:bCs/>
          <w:sz w:val="28"/>
          <w:szCs w:val="28"/>
        </w:rPr>
        <w:t>сторону. Стоя поперек бревна, соскок вперед в стойку боком к бревну с опорой на одну руку о бревно.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Опорный прыжок.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Прыжок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согнув ноги через козла, коня в ширину (все учащиеся); прыжок согнув ноги через коня в ширину с ручками для мальчиков (и для более подготовленных девочек); прыжок ноги врозь через козла в ширину с поворотом на 180 градусов (для мальчиков); преодоление нескольких препятствий различными способами.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правильно выполнять размыкание уступами;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перестроиться из колонны по одному в колонну по два, по три;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осуществлять страховку при выполнении другим учеником упражнения на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и правильно выполнять команды: «Шире шаг!», «Короче шаг!», «Чаще шаг!», «Реже шаг!»;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опорный прыжок способом «согнув ноги» через коня с ручками;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различать фазы опорного прыжка;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удерживать равновесие на гимнастическом бревне в усложненных условиях;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лазать по канату способом в два и три приема;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переносить ученика втроем;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простейшие комбинации на гимнастическом бревне.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Значение ходьбы для укрепления здоровья человека, основы кроссового бега,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Ходьба. </w:t>
      </w:r>
      <w:r w:rsidRPr="008A2C61">
        <w:rPr>
          <w:rFonts w:ascii="Times New Roman" w:hAnsi="Times New Roman" w:cs="Times New Roman"/>
          <w:bCs/>
          <w:sz w:val="28"/>
          <w:szCs w:val="28"/>
        </w:rPr>
        <w:t>Продолжительная ходьба (20—30 мин) в различном темпе. Ходьба с изменением ширины и частоты шага по команде учителя.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в гору и под гору на отрезках до 30 м. Кросс по слабопересеченной местности до 300 м. Бег с переменной скоростью до 5 мин. Стартовый разгон и переход в бег по дистанции. Преодоление полосы препятствий (4—5 штук) на дистанции до 60 м. Бег по виражу. Эстафета 4 × 6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Беговые упражнения.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Бег по кругу (дистанция между учениками 3—5 м). По первому сигналу последующий догоняет впереди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бегущего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>, по второму сигналу спокойный бег.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 xml:space="preserve">      Прыжки.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Запрыгивание на препятствия высотой 60—80 см. Во время бега прыжки вверх к баскетбольному кольцу толчком левой, толчком правой, </w:t>
      </w: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толчком обеих ног. Прыжки со скакалкой до 2 мин. </w:t>
      </w:r>
      <w:proofErr w:type="spellStart"/>
      <w:r w:rsidRPr="008A2C61">
        <w:rPr>
          <w:rFonts w:ascii="Times New Roman" w:hAnsi="Times New Roman" w:cs="Times New Roman"/>
          <w:bCs/>
          <w:sz w:val="28"/>
          <w:szCs w:val="28"/>
        </w:rPr>
        <w:t>Многоскоки</w:t>
      </w:r>
      <w:proofErr w:type="spell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с места и с разбега на результат.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длину с разбега способом «согнув ноги» (зона отталкивания — 40 см); движение рук и ног в полете.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Прыжок в высоту с разбега способом «перешагивание»; переход через планку.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/>
          <w:bCs/>
          <w:sz w:val="28"/>
          <w:szCs w:val="28"/>
        </w:rPr>
        <w:t>Метание.</w:t>
      </w: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Метание набивного мяча весом до 2—3 кг двумя руками снизу, из-за головы, через голову. Толкание набивного мяча весом до 2—3 кг с места на дальность. Метание малого мяча в цель из положения лежа. Метание малого мяча на дальность с разбега по коридору шириной 10 м.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значение ходьбы для укрепления здоровья человека;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основы кроссового бега; бег по виражу.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пройти 20—30 мин в быстром темпе;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выполнить стартовый разгон с плавным переходом в бег;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бежать с переменной скоростью 5 мин; равномерно в медленном темпе 8 мин;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полет в группировке, в прыжках в длину с разбега способом «согнув ноги»;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переход через планку в прыжках в высоту с разбега способом «перешагивание»;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метание малого мяча на дальность с разбега по коридору 10 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толкание набивного мяча с места.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Подвижные и</w:t>
      </w:r>
      <w:r w:rsidRPr="008A2C61">
        <w:rPr>
          <w:rFonts w:ascii="Times New Roman" w:hAnsi="Times New Roman" w:cs="Times New Roman"/>
          <w:b/>
          <w:bCs/>
          <w:sz w:val="28"/>
          <w:szCs w:val="28"/>
        </w:rPr>
        <w:t>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Коррекционные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внимание;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игры, тренирующие наблюдательность;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дифференцирование мышечных усилий;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пространственную координацию двигательных действий.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 xml:space="preserve">Игры с элементами </w:t>
      </w:r>
      <w:proofErr w:type="spellStart"/>
      <w:r w:rsidRPr="00E14CE5">
        <w:rPr>
          <w:rFonts w:ascii="Times New Roman" w:hAnsi="Times New Roman" w:cs="Times New Roman"/>
          <w:b/>
          <w:bCs/>
          <w:sz w:val="28"/>
          <w:szCs w:val="28"/>
        </w:rPr>
        <w:t>общеразвивающих</w:t>
      </w:r>
      <w:proofErr w:type="spellEnd"/>
      <w:r w:rsidRPr="00E14CE5">
        <w:rPr>
          <w:rFonts w:ascii="Times New Roman" w:hAnsi="Times New Roman" w:cs="Times New Roman"/>
          <w:b/>
          <w:bCs/>
          <w:sz w:val="28"/>
          <w:szCs w:val="28"/>
        </w:rPr>
        <w:t xml:space="preserve"> упражнений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бегом;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прыжками;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бросанием, ловлей и метанием;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с переноской груза;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игры на лыжах и коньках.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80B5A" w:rsidRPr="00E14CE5">
        <w:rPr>
          <w:rFonts w:ascii="Times New Roman" w:hAnsi="Times New Roman" w:cs="Times New Roman"/>
          <w:b/>
          <w:bCs/>
          <w:sz w:val="28"/>
          <w:szCs w:val="28"/>
        </w:rPr>
        <w:t>портивные игры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в спортивных играх.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lastRenderedPageBreak/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Права и обязанности игроков, предупреждение травматизма при игре в волейбол.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Передача мяча сверху и снизу двумя руками на месте и после перемещения. Прием и передача мяча сверху и снизу. Прыжки с места и с шага в высоту и длину (2—3 серии прыжков по 5—10 прыжков в серии). Упражнения с набивными мячами. Учебные игры.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права и обязанности игроков;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как избежать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прием и передачу мяча снизу в парах.</w:t>
      </w:r>
    </w:p>
    <w:p w:rsidR="008A2C61" w:rsidRPr="00E14CE5" w:rsidRDefault="008A2C61" w:rsidP="00D25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14CE5">
        <w:rPr>
          <w:rFonts w:ascii="Times New Roman" w:hAnsi="Times New Roman" w:cs="Times New Roman"/>
          <w:b/>
          <w:bCs/>
          <w:sz w:val="28"/>
          <w:szCs w:val="28"/>
        </w:rPr>
        <w:t>Баскетбол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Теоретические сведения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Упрощенные правила игры в баскетбол; права и обязанности игроков; предупреждение травматизма.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Практический материал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Прямая подача.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Тактические приемы атакующего против защитника.</w:t>
      </w:r>
      <w:proofErr w:type="gramEnd"/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>Основные требования к знаниям и умениям учащихся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знать: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тактику одиночных игр.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Учащиеся должны уметь: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выполнять прямую подачу.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использование занятий как урочной, так и внеурочной формы, направленных на восстановление организма;</w:t>
      </w:r>
    </w:p>
    <w:p w:rsidR="008A2C61" w:rsidRPr="008A2C61" w:rsidRDefault="008A2C61" w:rsidP="00D25CB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постоянный учет и </w:t>
      </w:r>
      <w:proofErr w:type="gramStart"/>
      <w:r w:rsidRPr="008A2C61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8A2C61">
        <w:rPr>
          <w:rFonts w:ascii="Times New Roman" w:hAnsi="Times New Roman" w:cs="Times New Roman"/>
          <w:bCs/>
          <w:sz w:val="28"/>
          <w:szCs w:val="28"/>
        </w:rPr>
        <w:t xml:space="preserve"> изменением показателей физического развития и развития двигательных способностей;</w:t>
      </w:r>
    </w:p>
    <w:p w:rsidR="007F6C41" w:rsidRPr="007A6CAC" w:rsidRDefault="008A2C6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C61">
        <w:rPr>
          <w:rFonts w:ascii="Times New Roman" w:hAnsi="Times New Roman" w:cs="Times New Roman"/>
          <w:bCs/>
          <w:sz w:val="28"/>
          <w:szCs w:val="28"/>
        </w:rPr>
        <w:t xml:space="preserve">      • обязательное использование дневников самоконтроля и индивидуальных заданий на каждом уроке; ведение «Паспорта здоровья».</w:t>
      </w:r>
    </w:p>
    <w:p w:rsidR="00C80B5A" w:rsidRDefault="00C80B5A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9F1" w:rsidRPr="007A6CAC" w:rsidRDefault="000079F1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AC">
        <w:rPr>
          <w:rFonts w:ascii="Times New Roman" w:hAnsi="Times New Roman" w:cs="Times New Roman"/>
          <w:b/>
          <w:sz w:val="28"/>
          <w:szCs w:val="28"/>
        </w:rPr>
        <w:t>Требования к знаниям и умениям учащихся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планирование занятий физическими упражнениями в режиме дня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жизненно важных способов передвижения человека (ходьба, бег, прыжки, лазанье);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технических действий из базовых видов спорта, применение их в игровой и учебной деятельности;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со сверстниками в подвижных и спортивных играх;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со сверстниками по правилам проведения подвижных игр и соревнований;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и Специальной олимпиаде;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строевых действий в шеренге и колонне;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видов лыжного спорта, демонстрация техники лыжных ходов; знание температурных норм для занятий; 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знание и измерение индивидуальных показателей физического развития (длина и масса тела), 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строевых команд, ведение подсчёта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(под руководством учителя);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выполнение акробатических и гимнастических комбинаций на доступном техническом уровне;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объяснение правил, техники выполнения двигательных действий, анализ и нахождение ошибок (с помощью учителя); ведение подсчета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разметки спортивной площадки при выполнении физических упражнений;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пользование спортивным инвентарем и тренажерным оборудованием;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правильная ориентировка в пространстве спортивного зала и на стадионе;</w:t>
      </w:r>
    </w:p>
    <w:p w:rsidR="00E867CD" w:rsidRDefault="00E867CD" w:rsidP="00D25C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правильное размещение спортивных снарядов при организации и проведении подвижных и спортивных игр.</w:t>
      </w:r>
    </w:p>
    <w:p w:rsidR="00223F72" w:rsidRPr="005A2ED6" w:rsidRDefault="00223F72" w:rsidP="00D25CB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2ED6">
        <w:rPr>
          <w:rFonts w:ascii="Times New Roman" w:hAnsi="Times New Roman" w:cs="Times New Roman"/>
          <w:b/>
          <w:color w:val="000000"/>
          <w:sz w:val="28"/>
          <w:szCs w:val="28"/>
        </w:rPr>
        <w:t>Критерии и нормы оценки результатов обучения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 «</w:t>
      </w:r>
      <w:r w:rsidRPr="00A338DC">
        <w:rPr>
          <w:rFonts w:ascii="Times New Roman" w:hAnsi="Times New Roman" w:cs="Times New Roman"/>
          <w:b/>
          <w:sz w:val="28"/>
          <w:szCs w:val="28"/>
        </w:rPr>
        <w:t>5</w:t>
      </w:r>
      <w:r w:rsidRPr="00CA5F53">
        <w:rPr>
          <w:rFonts w:ascii="Times New Roman" w:hAnsi="Times New Roman" w:cs="Times New Roman"/>
          <w:sz w:val="28"/>
          <w:szCs w:val="28"/>
        </w:rPr>
        <w:t>»выставляется, за качественное выполнение упражнений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допускается наличие мелких ошибок.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4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допущено не более одной значительной ошибки и несколько мелких.</w:t>
      </w:r>
    </w:p>
    <w:p w:rsidR="00223F72" w:rsidRPr="00CA5F53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3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</w:t>
      </w:r>
      <w:proofErr w:type="gramStart"/>
      <w:r w:rsidRPr="00CA5F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A5F53">
        <w:rPr>
          <w:rFonts w:ascii="Times New Roman" w:hAnsi="Times New Roman" w:cs="Times New Roman"/>
          <w:sz w:val="28"/>
          <w:szCs w:val="28"/>
        </w:rPr>
        <w:t>если допущена две значительных ошибки и несколько грубых. Но ученик при повторных выполнениях может улучшить результат.</w:t>
      </w:r>
    </w:p>
    <w:p w:rsidR="00E867CD" w:rsidRPr="00C80B5A" w:rsidRDefault="00223F72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5F53">
        <w:rPr>
          <w:rFonts w:ascii="Times New Roman" w:hAnsi="Times New Roman" w:cs="Times New Roman"/>
          <w:sz w:val="28"/>
          <w:szCs w:val="28"/>
        </w:rPr>
        <w:t>Оценка«</w:t>
      </w:r>
      <w:r w:rsidRPr="00A338DC">
        <w:rPr>
          <w:rFonts w:ascii="Times New Roman" w:hAnsi="Times New Roman" w:cs="Times New Roman"/>
          <w:b/>
          <w:sz w:val="28"/>
          <w:szCs w:val="28"/>
        </w:rPr>
        <w:t>2</w:t>
      </w:r>
      <w:r w:rsidRPr="00CA5F53">
        <w:rPr>
          <w:rFonts w:ascii="Times New Roman" w:hAnsi="Times New Roman" w:cs="Times New Roman"/>
          <w:sz w:val="28"/>
          <w:szCs w:val="28"/>
        </w:rPr>
        <w:t>» выставляется, если упражнение просто не выполнено. Причиной невыполнения является наличие грубых ошибок.</w:t>
      </w:r>
    </w:p>
    <w:p w:rsidR="000079F1" w:rsidRDefault="007A6CAC" w:rsidP="00D25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инвентарь для п</w:t>
      </w:r>
      <w:r>
        <w:rPr>
          <w:rFonts w:ascii="Times New Roman" w:hAnsi="Times New Roman" w:cs="Times New Roman"/>
          <w:sz w:val="28"/>
          <w:szCs w:val="28"/>
        </w:rPr>
        <w:t>одвижных и спортивных игр и др.</w:t>
      </w:r>
    </w:p>
    <w:p w:rsidR="007F6C41" w:rsidRPr="007F6C41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дидактический материал: изображения (картинки, фото, пиктограммы) спортив</w:t>
      </w:r>
      <w:r>
        <w:rPr>
          <w:rFonts w:ascii="Times New Roman" w:hAnsi="Times New Roman" w:cs="Times New Roman"/>
          <w:sz w:val="28"/>
          <w:szCs w:val="28"/>
        </w:rPr>
        <w:t>ного, туристического инвентаря;</w:t>
      </w:r>
    </w:p>
    <w:p w:rsidR="00D9236F" w:rsidRDefault="007F6C41" w:rsidP="00D25CB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6C41">
        <w:rPr>
          <w:rFonts w:ascii="Times New Roman" w:hAnsi="Times New Roman" w:cs="Times New Roman"/>
          <w:sz w:val="28"/>
          <w:szCs w:val="28"/>
        </w:rPr>
        <w:t>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гимнастические палки, скакалки, обручи, ле</w:t>
      </w:r>
      <w:r>
        <w:rPr>
          <w:rFonts w:ascii="Times New Roman" w:hAnsi="Times New Roman" w:cs="Times New Roman"/>
          <w:sz w:val="28"/>
          <w:szCs w:val="28"/>
        </w:rPr>
        <w:t xml:space="preserve">нты; сетки, </w:t>
      </w:r>
      <w:r w:rsidRPr="007F6C41">
        <w:rPr>
          <w:rFonts w:ascii="Times New Roman" w:hAnsi="Times New Roman" w:cs="Times New Roman"/>
          <w:sz w:val="28"/>
          <w:szCs w:val="28"/>
        </w:rPr>
        <w:t>тренажёры и т.д.</w:t>
      </w:r>
      <w:proofErr w:type="gramEnd"/>
    </w:p>
    <w:p w:rsidR="00B7538B" w:rsidRDefault="00B7538B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38B" w:rsidRDefault="00B7538B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38B" w:rsidRDefault="00B7538B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38B" w:rsidRDefault="00B7538B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992"/>
        <w:gridCol w:w="142"/>
        <w:gridCol w:w="3488"/>
        <w:gridCol w:w="1045"/>
        <w:gridCol w:w="854"/>
        <w:gridCol w:w="2552"/>
        <w:gridCol w:w="11"/>
        <w:gridCol w:w="1831"/>
      </w:tblGrid>
      <w:tr w:rsidR="00B7538B" w:rsidRPr="00E25525" w:rsidTr="005D24E7">
        <w:trPr>
          <w:trHeight w:val="864"/>
        </w:trPr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30" w:type="dxa"/>
            <w:gridSpan w:val="2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программного материала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уроков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B7538B" w:rsidRPr="00E25525" w:rsidTr="005D24E7">
        <w:trPr>
          <w:trHeight w:val="14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DD49DD" w:rsidRDefault="00B7538B" w:rsidP="005D2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D49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четверть</w:t>
            </w:r>
          </w:p>
        </w:tc>
      </w:tr>
      <w:tr w:rsidR="00B7538B" w:rsidRPr="00E25525" w:rsidTr="005D24E7">
        <w:trPr>
          <w:trHeight w:val="956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инструктаж по ТБ №2 и правила поведения учащихся на уроке. ОРУ на месте. Длительная ходьба до 15-20 мин.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Длительная 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9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 до 20- 30 мин в различном темпе: ходьба с изменением ширины и длины шага. ОРУ без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9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 в парах: старт, бег по дистанции, финиш. Специальные беговые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71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40 и 60 метров. Прыжки со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5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места на дальность. Челночный бег в парах наперегонки с учётом времени.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5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в длину с места на дальность с учётом результата.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38B" w:rsidRPr="00E25525" w:rsidTr="005D24E7">
        <w:trPr>
          <w:trHeight w:val="2363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ОРУ в парах.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63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 Прыжки с короткой скакалкой в различном темпе.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27.09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7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76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эстафеты: приём и передача эстафетной палочки. Прыжки через набивные мячи.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75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5-7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40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на дальность с 3-4 шагов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82"/>
        </w:trPr>
        <w:tc>
          <w:tcPr>
            <w:tcW w:w="1134" w:type="dxa"/>
            <w:gridSpan w:val="2"/>
            <w:hideMark/>
          </w:tcPr>
          <w:p w:rsidR="00B7538B" w:rsidRPr="00E25525" w:rsidRDefault="00B7538B" w:rsidP="005D24E7">
            <w:pPr>
              <w:pStyle w:val="a4"/>
              <w:ind w:left="10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набивного мяча весом 2—3 кг двумя руками снизу, из-за головы, через голову.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67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11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в цель.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 с мячами и предметами.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88" w:type="dxa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места и с разбега.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25.10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елночный бег.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1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605F8D" w:rsidRDefault="00B7538B" w:rsidP="005D24E7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 ч</w:t>
            </w:r>
            <w:r w:rsidRPr="00605F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етверть</w:t>
            </w:r>
          </w:p>
        </w:tc>
      </w:tr>
      <w:tr w:rsidR="00B7538B" w:rsidRPr="00E25525" w:rsidTr="005D24E7">
        <w:trPr>
          <w:trHeight w:val="1080"/>
        </w:trPr>
        <w:tc>
          <w:tcPr>
            <w:tcW w:w="992" w:type="dxa"/>
            <w:hideMark/>
          </w:tcPr>
          <w:p w:rsidR="00B7538B" w:rsidRPr="00605F8D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 в спортзале во время занятий гимнастикой. Построения и перестроения.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6"/>
        </w:trPr>
        <w:tc>
          <w:tcPr>
            <w:tcW w:w="992" w:type="dxa"/>
            <w:hideMark/>
          </w:tcPr>
          <w:p w:rsidR="00B7538B" w:rsidRPr="00456FE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6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Понятие о строе, шеренге, ряде, колонне, двух шереножном строе, флангах, дистанции.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07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команд: «Чаще шаг!». «Реже шаг!». Ходьба «змейкой»,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противоходом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ОРУ с гимнастическими палками. Прыжки с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короткой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рыжки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скакалкой.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75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препятствий с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перелазанием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через них,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подлезанием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(в эстафетах).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Преодоление препятствий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15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со скакалками. Переноска грузов и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ереноска грузов и предметов.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97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 с различными положениями рук и с мячом. Расхождение вдвоем при встрече переступанием через партнера (высота 60—70 см.)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3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 на гимнастической скамейке.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5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 на носках приставными шагами, с поворотом, с различными движениями рук. Ходьба по гимнастической скамейке спиной вперед.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03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набивными мячами. Прыжки на длинной скакалке.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прыжки на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скакалке.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3"/>
        </w:trPr>
        <w:tc>
          <w:tcPr>
            <w:tcW w:w="992" w:type="dxa"/>
            <w:hideMark/>
          </w:tcPr>
          <w:p w:rsidR="00B7538B" w:rsidRPr="006D202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66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акробатических упражнений. Висы простые и смешанные.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4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на гимнастической скамейке.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Прыжки со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2563" w:type="dxa"/>
            <w:gridSpan w:val="2"/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скамейке.</w:t>
            </w:r>
          </w:p>
          <w:p w:rsidR="00B7538B" w:rsidRPr="00EB61C0" w:rsidRDefault="00B7538B" w:rsidP="005D24E7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9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 и ориентировки в пространстве.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5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Передвижение вправо, влево в висе на гимнастической стенке. Подтягивание в висе на гимнастической стенке (на результат – количество).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вижение по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гимнастической стенке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1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Лазания по канату. Прыжки на левой, правой ноге,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17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232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 четверть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Баскетбол</w:t>
            </w:r>
          </w:p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але во время занятий спорт. играми. Правила игры в баскетбол, санитарно - гигиенические требования к занятиям.                                    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8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 различными способами; ловля мяча двумя руками, остановки. Прыжки с короткой скакалкой с учётом времени.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72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баскетболиста, передвижения в стойке. ОРУ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ередвижения в стойке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8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обводкой различных предметов и дальнейшей передачей мяча. Штрафные броски. Прыжки и прыжковые упражнения.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остановками в один и два шага и дальнейшей передачей мяча. Штрафные броски. Игра «Мяч капитану».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Остановка прыжком,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ом, прыжком после ведения мяча.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Штрафные броски. Игра «Мяч капитану».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31.01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Штрафные броски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шага, бросок в баскетбольное кольцо.     Выпрыгивания под баскетбольное кольцо с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доставанием различных предметов.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приёмов игры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назад; вырывание и выбивание мяча. Штрафные броски.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назад,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вырывание и выбивание мяча.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различных связок приёмов игры, изученных на уроке №7.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приёмов игры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7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67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на формирование правильной осанки.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83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массажными мячами.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01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28.02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Волейбол</w:t>
            </w:r>
          </w:p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 в волейбол, простейшие правила игры, расстановка игроков на площадке.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6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 двумя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над собой.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 Передачи мяча сверху двумя руками над собой. Нижняя прямая подача мяча одной рукой. Выпрыгивания с доставанием предметов.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1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 одной рукой. Передачи мяча сверху двумя руками над собой.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78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03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 по упрощённым правилам.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21.03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46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5A6955" w:rsidRDefault="00B7538B" w:rsidP="005D2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7AE">
              <w:rPr>
                <w:rFonts w:ascii="Times New Roman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B7538B" w:rsidRPr="00E25525" w:rsidTr="005D24E7">
        <w:trPr>
          <w:trHeight w:val="597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№2 и правила поведения учащихся на уроке. ОРУ на месте. Длительная ходьба до 15-20 мин. в различном темпе.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024"/>
        </w:trPr>
        <w:tc>
          <w:tcPr>
            <w:tcW w:w="992" w:type="dxa"/>
            <w:hideMark/>
          </w:tcPr>
          <w:p w:rsidR="00B7538B" w:rsidRPr="004A18E4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 Инструктаж на скорость отрезков от 50 до 100 метров. ОРУ без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8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10-12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19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Кроссовая подготовка. Медленный бег в равномерном темпе до 10-12 мин., правильное дыхание во время бега. ОФП. Метания малого мяча в  цель из различных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ис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положений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утяжелённого мяча на дальность с полного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7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в парах: старт, бег по дистанции, финиш. Специальные беговые упражнения. Метания малого мяча на дальность с 3-4 шагов разбега.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2552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42" w:type="dxa"/>
            <w:gridSpan w:val="2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1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Прыжки с короткой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01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 500- 1000 метров. Прыжки с короткой и длинной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2563" w:type="dxa"/>
            <w:gridSpan w:val="2"/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</w:t>
            </w:r>
          </w:p>
          <w:p w:rsidR="00B7538B" w:rsidRPr="007E621A" w:rsidRDefault="00B7538B" w:rsidP="005D24E7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37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1х100 метров.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0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Встречные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эстафеты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рыжки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короткой и длинной скакалкой..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02.05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 (3-4 штуки) на дистанции 80 метров. Прыжки в длину с места. ОРУ с малыми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3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Эстафетный бег.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09.05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09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1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«согнув ноги».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529"/>
        </w:trPr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2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 места.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Встречные эстафеты с мячами и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предметами.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538B" w:rsidRPr="00E25525" w:rsidTr="005D24E7">
        <w:trPr>
          <w:trHeight w:val="312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538B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ОРУ с малыми мячами.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538B" w:rsidRPr="00E25525" w:rsidTr="005D24E7">
        <w:trPr>
          <w:trHeight w:val="464"/>
        </w:trPr>
        <w:tc>
          <w:tcPr>
            <w:tcW w:w="992" w:type="dxa"/>
            <w:tcBorders>
              <w:top w:val="single" w:sz="4" w:space="0" w:color="auto"/>
            </w:tcBorders>
            <w:hideMark/>
          </w:tcPr>
          <w:p w:rsidR="00B7538B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</w:tcPr>
          <w:p w:rsidR="00B7538B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в  цель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tcBorders>
              <w:top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p w:rsidR="00B7538B" w:rsidRDefault="00B7538B" w:rsidP="00B7538B">
      <w:pPr>
        <w:spacing w:line="240" w:lineRule="auto"/>
        <w:rPr>
          <w:sz w:val="28"/>
          <w:szCs w:val="28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992"/>
        <w:gridCol w:w="142"/>
        <w:gridCol w:w="3488"/>
        <w:gridCol w:w="1045"/>
        <w:gridCol w:w="854"/>
        <w:gridCol w:w="2552"/>
        <w:gridCol w:w="11"/>
        <w:gridCol w:w="1831"/>
      </w:tblGrid>
      <w:tr w:rsidR="00B7538B" w:rsidRPr="00E25525" w:rsidTr="005D24E7">
        <w:trPr>
          <w:trHeight w:val="864"/>
        </w:trPr>
        <w:tc>
          <w:tcPr>
            <w:tcW w:w="992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30" w:type="dxa"/>
            <w:gridSpan w:val="2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программного материала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уроков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работ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B7538B" w:rsidRPr="00DD49DD" w:rsidTr="005D24E7">
        <w:trPr>
          <w:trHeight w:val="14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DD49DD" w:rsidRDefault="00B7538B" w:rsidP="005D2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D49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четверть</w:t>
            </w:r>
          </w:p>
        </w:tc>
      </w:tr>
      <w:tr w:rsidR="00B7538B" w:rsidRPr="00E25525" w:rsidTr="005D24E7">
        <w:trPr>
          <w:trHeight w:val="956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Вводный инструктаж по ТБ №2 и правила поведения учащихся на уроке. ОРУ на месте. Длительная ходьба до 15-20 мин.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Длительная 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9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 до 20- 30 мин в различном темпе: ходьба с изменением ширины и длины шага. ОРУ без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Продолжительная 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9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 в парах: старт, бег по дистанции, финиш. Специальные беговые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71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40 и 60 метров. Прыжки со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5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места на дальность. Челночный бег в парах наперегонки с учётом времени.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45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Прыжки в длину с места на дальность с учётом результата.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38B" w:rsidRPr="00E25525" w:rsidTr="005D24E7">
        <w:trPr>
          <w:trHeight w:val="2363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ОРУ в парах.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63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 Прыжки с короткой скакалкой в различном темпе.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7"/>
        </w:trPr>
        <w:tc>
          <w:tcPr>
            <w:tcW w:w="1134" w:type="dxa"/>
            <w:gridSpan w:val="2"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до 4 мин.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76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эстафеты: приём и передача эстафетной палочки. Прыжки через набивные мячи.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75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5-7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40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 на дальность с 3-4 шагов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82"/>
        </w:trPr>
        <w:tc>
          <w:tcPr>
            <w:tcW w:w="1134" w:type="dxa"/>
            <w:gridSpan w:val="2"/>
            <w:hideMark/>
          </w:tcPr>
          <w:p w:rsidR="00B7538B" w:rsidRPr="00E25525" w:rsidRDefault="00B7538B" w:rsidP="005D24E7">
            <w:pPr>
              <w:pStyle w:val="a4"/>
              <w:ind w:left="10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набивного мяча весом 2—3 кг двумя руками снизу, из-за головы, через голову.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малого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67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11"/>
        </w:trPr>
        <w:tc>
          <w:tcPr>
            <w:tcW w:w="1134" w:type="dxa"/>
            <w:gridSpan w:val="2"/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88" w:type="dxa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в цель.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Встречные эстафеты с мячами и предметами.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488" w:type="dxa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места и с разбега.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Многоскоки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елночный бег.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</w:tcBorders>
            <w:hideMark/>
          </w:tcPr>
          <w:p w:rsidR="00B7538B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88" w:type="dxa"/>
            <w:tcBorders>
              <w:top w:val="single" w:sz="4" w:space="0" w:color="auto"/>
            </w:tcBorders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 в цель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1045" w:type="dxa"/>
            <w:tcBorders>
              <w:top w:val="single" w:sz="4" w:space="0" w:color="auto"/>
            </w:tcBorders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</w:tcBorders>
          </w:tcPr>
          <w:p w:rsidR="00B7538B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Метание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538B" w:rsidRPr="00605F8D" w:rsidTr="005D24E7">
        <w:trPr>
          <w:trHeight w:val="215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605F8D" w:rsidRDefault="00B7538B" w:rsidP="005D24E7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 ч</w:t>
            </w:r>
            <w:r w:rsidRPr="00605F8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етверть</w:t>
            </w:r>
          </w:p>
        </w:tc>
      </w:tr>
      <w:tr w:rsidR="00B7538B" w:rsidRPr="00E25525" w:rsidTr="005D24E7">
        <w:trPr>
          <w:trHeight w:val="1080"/>
        </w:trPr>
        <w:tc>
          <w:tcPr>
            <w:tcW w:w="992" w:type="dxa"/>
            <w:hideMark/>
          </w:tcPr>
          <w:p w:rsidR="00B7538B" w:rsidRPr="00605F8D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 в спортзале во время занятий гимнастикой. Построения и перестроения.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на занятиях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56"/>
        </w:trPr>
        <w:tc>
          <w:tcPr>
            <w:tcW w:w="992" w:type="dxa"/>
            <w:hideMark/>
          </w:tcPr>
          <w:p w:rsidR="00B7538B" w:rsidRPr="00456FE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6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Понятие о строе, шеренге, ряде, колонне, двух шереножном строе, флангах, дистанции.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82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команд: «Чаще шаг!». «Реже шаг!». Ходьба «змейкой»,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противоходом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Построения и перестроения.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гимнастическими палками. Прыжки с короткой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ОРУ,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рыжки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скакалкой.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75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Преодоление препятствий с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перелазанием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через них,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подлезанием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(в эстафетах).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Преодоление препятствий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315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со скакалками. Переноска грузов и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ереноска грузов и предметов.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97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 с различными положениями рук и с мячом. Расхождение вдвоем при встрече переступанием через партнера (высота 60—70 см.)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Бег по скамейке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3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 на гимнастической скамейке.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в равновесии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5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 на носках приставными шагами, с поворотом, с различными движениями рук. Ходьба по гимнастической скамейке спиной вперед.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03"/>
        </w:trPr>
        <w:tc>
          <w:tcPr>
            <w:tcW w:w="992" w:type="dxa"/>
            <w:hideMark/>
          </w:tcPr>
          <w:p w:rsidR="00B7538B" w:rsidRPr="00DC6C66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 с набивными мячами. Прыжки на длинной скакалке.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прыжки на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скакалке.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3"/>
        </w:trPr>
        <w:tc>
          <w:tcPr>
            <w:tcW w:w="992" w:type="dxa"/>
            <w:hideMark/>
          </w:tcPr>
          <w:p w:rsidR="00B7538B" w:rsidRPr="006D202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66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акробатических упражнений. Висы простые и смешанные.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Акробатические упражнения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4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на гимнастической скамейке.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Прыжки со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гимнастической скамейке.</w:t>
            </w:r>
          </w:p>
          <w:p w:rsidR="00B7538B" w:rsidRPr="00EB61C0" w:rsidRDefault="00B7538B" w:rsidP="005D24E7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9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 и ориентировки в пространстве.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координационных способностей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5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Передвижение вправо, влево в висе на гимнастической стенке. Подтягивание в висе на гимнастической стенке (на результат – количество).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вижение по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гимнастической стенке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1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Лазания по канату. Прыжки на левой, правой ноге, </w:t>
            </w:r>
            <w:proofErr w:type="spell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Многоскоки</w:t>
            </w:r>
            <w:proofErr w:type="spell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Лазания по канату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52322" w:rsidTr="005D24E7">
        <w:trPr>
          <w:trHeight w:val="317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E52322" w:rsidRDefault="00B7538B" w:rsidP="005D2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5232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 четверть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43549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Баскетбол</w:t>
            </w:r>
          </w:p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але во время занятий спорт. играми. Правила игры в баскетбол, санитарно - гигиенические требования к занятиям.                                    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обучающихся в спорт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8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 различными способами; ловля мяча двумя руками, остановки. Прыжки с короткой скакалкой с учётом времени.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Передачи мяча на месте и в движении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972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баскетболиста, передвижения в стойке. ОРУ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ередвижения в стойке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8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обводкой различных предметов и дальнейшей передачей мяча. Штрафные броски. Прыжки и прыжковые упражнения.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 с остановками в один и два шага и дальнейшей передачей мяча. Штрафные броски. Игра «Мяч капитану».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Ведения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Остановка прыжком, шаг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ом, прыжком после ведения мяча.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Штрафные броски. Игра «Мяч капитану».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Остановка.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Штрафные броски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Связка приёмов игры: Ведения мяча с обводкой различных предметов, остановка в два шага, передача партнёру; передачи мяча друг другу в движении, остановка в два шага, бросок в баскетбольное кольцо.     Выпрыгивания под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баскетбольное кольцо с доставанием различных предметов.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Связка приёмов игры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125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назад; вырывание и выбивание мяча. Штрафные броски.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Повороты на месте вперед, назад,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вырывание и выбивание мяча.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82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различных связок приёмов игры, изученных на уроке №7.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 xml:space="preserve"> приёмов игры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07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 в парах и тройках. 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Защита и выбивания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7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Совершенствование штрафных бросков.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Сочетание приемов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67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на формирование правильной осанки.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83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массажными мячами.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01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 в баскетбол.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Учебная 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50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Волейбол</w:t>
            </w:r>
          </w:p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 в волейбол, простейшие правила игры, расстановка игроков на площадке.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Общие сведения об игре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6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 двумя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над собой.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Верхняя передача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39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 Передачи мяча сверху двумя руками над собой. Нижняя прямая подача мяча одной рукой. Выпрыгивания с доставанием предметов.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Стойка и перемещения волейболиста.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1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 одной рукой. Передачи мяча сверху двумя руками над собой.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78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03"/>
        </w:trPr>
        <w:tc>
          <w:tcPr>
            <w:tcW w:w="992" w:type="dxa"/>
            <w:hideMark/>
          </w:tcPr>
          <w:p w:rsidR="00B7538B" w:rsidRPr="00E25525" w:rsidRDefault="00B7538B" w:rsidP="00B7538B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 по упрощённым правилам. Упражнения с набивными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sz w:val="28"/>
                <w:szCs w:val="28"/>
              </w:rPr>
              <w:t>Игра в волейбол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5A6955" w:rsidTr="005D24E7">
        <w:trPr>
          <w:trHeight w:val="146"/>
        </w:trPr>
        <w:tc>
          <w:tcPr>
            <w:tcW w:w="10915" w:type="dxa"/>
            <w:gridSpan w:val="8"/>
            <w:tcBorders>
              <w:top w:val="single" w:sz="4" w:space="0" w:color="auto"/>
            </w:tcBorders>
            <w:hideMark/>
          </w:tcPr>
          <w:p w:rsidR="00B7538B" w:rsidRPr="005A6955" w:rsidRDefault="00B7538B" w:rsidP="005D2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7AE">
              <w:rPr>
                <w:rFonts w:ascii="Times New Roman" w:hAnsi="Times New Roman" w:cs="Times New Roman"/>
                <w:b/>
                <w:sz w:val="28"/>
                <w:szCs w:val="28"/>
              </w:rPr>
              <w:t>4 четверть</w:t>
            </w:r>
          </w:p>
        </w:tc>
      </w:tr>
      <w:tr w:rsidR="00B7538B" w:rsidRPr="00E25525" w:rsidTr="005D24E7">
        <w:trPr>
          <w:trHeight w:val="597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 по ТБ №2 и правила поведения учащихся на уроке. ОРУ на месте. Длительная ходьба до 15-20 мин. в различном темпе.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Инструктаж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1024"/>
        </w:trPr>
        <w:tc>
          <w:tcPr>
            <w:tcW w:w="992" w:type="dxa"/>
            <w:hideMark/>
          </w:tcPr>
          <w:p w:rsidR="00B7538B" w:rsidRPr="004A18E4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18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Про Инструктаж на скорость отрезков от 50 до 100 метров. ОРУ без предметов.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Ходьба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8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подготовка. Медленный бег в равномерном темпе до 10-12 мин., правильное дыхание во время бега. Броски мяча о стену одной рукой.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19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Кроссовая подготовка. Медленный бег в равномерном темпе до 10-12 мин., правильное дыхание во время бега. ОФП. Метания малого мяча в  цель из различных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ис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положений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Медленный бег в равномерном темпе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9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 утяжелённого мяча на дальность с полного разбега. Бег из различных исходных положений.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Метания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278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с высокого и низкого стартов на короткие дистанции по прямой в парах: старт, бег по дистанции, финиш. Специальные беговые упражнения. Метания малого мяча на дальность с 3-4 шагов разбега.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42" w:type="dxa"/>
            <w:gridSpan w:val="2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41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Прыжки с короткой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01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 500- 1000 метров. Прыжки с короткой и длинной скакалкой.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Кроссовый бег</w:t>
            </w:r>
          </w:p>
          <w:p w:rsidR="00B7538B" w:rsidRPr="007E621A" w:rsidRDefault="00B7538B" w:rsidP="005D24E7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837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 на 30 и 60 метров с учётом времени; 1х100 метров.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0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Встречные </w:t>
            </w:r>
            <w:proofErr w:type="spell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эстафеты</w:t>
            </w:r>
            <w:proofErr w:type="gramStart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рыжки</w:t>
            </w:r>
            <w:proofErr w:type="spellEnd"/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короткой и длинной скакалкой..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Эстафетный бег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55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 (3-4 штуки) на дистанции 80 метров. Прыжки в длину с места. ОРУ с малыми мячами.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Преодоление полосы препятствий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43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Эстафетный бег.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709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 с полного разбега на дальность способом «согнув ноги» с ограничением отталкивания 40 см. Специальные прыжковые упражнения. ОФП.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длину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591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«согнув ноги».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7538B" w:rsidRPr="00E25525" w:rsidTr="005D24E7">
        <w:trPr>
          <w:trHeight w:val="607"/>
        </w:trPr>
        <w:tc>
          <w:tcPr>
            <w:tcW w:w="992" w:type="dxa"/>
            <w:hideMark/>
          </w:tcPr>
          <w:p w:rsidR="00B7538B" w:rsidRPr="00D276AA" w:rsidRDefault="00B7538B" w:rsidP="005D2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0" w:type="dxa"/>
            <w:gridSpan w:val="2"/>
          </w:tcPr>
          <w:p w:rsidR="00B7538B" w:rsidRPr="00E25525" w:rsidRDefault="00B7538B" w:rsidP="005D24E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 с полного разбега способом «перешагивание». Специальные прыжковые упражнения. ОРУ с набивными мячами. Встречные эстафеты с мячами и предметами.</w:t>
            </w:r>
          </w:p>
        </w:tc>
        <w:tc>
          <w:tcPr>
            <w:tcW w:w="1045" w:type="dxa"/>
            <w:hideMark/>
          </w:tcPr>
          <w:p w:rsidR="00B7538B" w:rsidRPr="00E25525" w:rsidRDefault="00B7538B" w:rsidP="005D24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dxa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3" w:type="dxa"/>
            <w:gridSpan w:val="2"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в высоту</w:t>
            </w:r>
          </w:p>
        </w:tc>
        <w:tc>
          <w:tcPr>
            <w:tcW w:w="1831" w:type="dxa"/>
            <w:hideMark/>
          </w:tcPr>
          <w:p w:rsidR="00B7538B" w:rsidRPr="00E25525" w:rsidRDefault="00B7538B" w:rsidP="005D24E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5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7538B" w:rsidRPr="00C80B5A" w:rsidRDefault="00B7538B" w:rsidP="00D25CB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538B" w:rsidRPr="00C80B5A" w:rsidSect="00A916CF">
      <w:pgSz w:w="11906" w:h="16838"/>
      <w:pgMar w:top="426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378B2"/>
    <w:multiLevelType w:val="multilevel"/>
    <w:tmpl w:val="4EB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785573"/>
    <w:multiLevelType w:val="hybridMultilevel"/>
    <w:tmpl w:val="EB6AD318"/>
    <w:lvl w:ilvl="0" w:tplc="C27EF3E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36088"/>
    <w:multiLevelType w:val="hybridMultilevel"/>
    <w:tmpl w:val="B60C5D4E"/>
    <w:lvl w:ilvl="0" w:tplc="FECA5356">
      <w:start w:val="1"/>
      <w:numFmt w:val="decimal"/>
      <w:lvlText w:val="%1"/>
      <w:lvlJc w:val="center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5362E1"/>
    <w:multiLevelType w:val="multilevel"/>
    <w:tmpl w:val="3168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523D66"/>
    <w:multiLevelType w:val="multilevel"/>
    <w:tmpl w:val="5C76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B4C6B12"/>
    <w:multiLevelType w:val="hybridMultilevel"/>
    <w:tmpl w:val="EB6AD318"/>
    <w:lvl w:ilvl="0" w:tplc="C27EF3EE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BE9"/>
    <w:rsid w:val="00005313"/>
    <w:rsid w:val="000079F1"/>
    <w:rsid w:val="000125A7"/>
    <w:rsid w:val="00046BBA"/>
    <w:rsid w:val="00051C72"/>
    <w:rsid w:val="00065612"/>
    <w:rsid w:val="00071016"/>
    <w:rsid w:val="00074464"/>
    <w:rsid w:val="000C37F7"/>
    <w:rsid w:val="000C4A93"/>
    <w:rsid w:val="00115CF0"/>
    <w:rsid w:val="00120AAC"/>
    <w:rsid w:val="001255B1"/>
    <w:rsid w:val="0016660E"/>
    <w:rsid w:val="001941C5"/>
    <w:rsid w:val="001D5C46"/>
    <w:rsid w:val="001F37AF"/>
    <w:rsid w:val="00215DAC"/>
    <w:rsid w:val="00217A32"/>
    <w:rsid w:val="00223F72"/>
    <w:rsid w:val="002257DC"/>
    <w:rsid w:val="00274E1C"/>
    <w:rsid w:val="00274F07"/>
    <w:rsid w:val="002A0B1C"/>
    <w:rsid w:val="002B0E71"/>
    <w:rsid w:val="002C3982"/>
    <w:rsid w:val="003360E9"/>
    <w:rsid w:val="003524E2"/>
    <w:rsid w:val="00370A11"/>
    <w:rsid w:val="00377C49"/>
    <w:rsid w:val="0038109D"/>
    <w:rsid w:val="003A6512"/>
    <w:rsid w:val="003B05D0"/>
    <w:rsid w:val="003B353B"/>
    <w:rsid w:val="00424BD3"/>
    <w:rsid w:val="00445D80"/>
    <w:rsid w:val="00446861"/>
    <w:rsid w:val="00482D49"/>
    <w:rsid w:val="004A7CA0"/>
    <w:rsid w:val="004B215A"/>
    <w:rsid w:val="004B714D"/>
    <w:rsid w:val="004C5293"/>
    <w:rsid w:val="004C7BE9"/>
    <w:rsid w:val="004E63C0"/>
    <w:rsid w:val="00511E0B"/>
    <w:rsid w:val="00514832"/>
    <w:rsid w:val="00533119"/>
    <w:rsid w:val="00560DDF"/>
    <w:rsid w:val="0057146D"/>
    <w:rsid w:val="005821A5"/>
    <w:rsid w:val="00584667"/>
    <w:rsid w:val="005946B3"/>
    <w:rsid w:val="005A2D4C"/>
    <w:rsid w:val="005B3593"/>
    <w:rsid w:val="005F25D9"/>
    <w:rsid w:val="00603621"/>
    <w:rsid w:val="00606B63"/>
    <w:rsid w:val="00633BD4"/>
    <w:rsid w:val="00635520"/>
    <w:rsid w:val="00637437"/>
    <w:rsid w:val="00676213"/>
    <w:rsid w:val="00686B86"/>
    <w:rsid w:val="006A4AF7"/>
    <w:rsid w:val="006C7D51"/>
    <w:rsid w:val="006D7EC7"/>
    <w:rsid w:val="007102DA"/>
    <w:rsid w:val="007304F1"/>
    <w:rsid w:val="00733698"/>
    <w:rsid w:val="00735493"/>
    <w:rsid w:val="007474B3"/>
    <w:rsid w:val="007476E9"/>
    <w:rsid w:val="00771EA9"/>
    <w:rsid w:val="0077401C"/>
    <w:rsid w:val="00774675"/>
    <w:rsid w:val="007A6CAC"/>
    <w:rsid w:val="007A6E3B"/>
    <w:rsid w:val="007C7F1F"/>
    <w:rsid w:val="007D6592"/>
    <w:rsid w:val="007F6C41"/>
    <w:rsid w:val="008344D9"/>
    <w:rsid w:val="00847DA9"/>
    <w:rsid w:val="008530ED"/>
    <w:rsid w:val="00855629"/>
    <w:rsid w:val="00857736"/>
    <w:rsid w:val="00870C97"/>
    <w:rsid w:val="008A2C61"/>
    <w:rsid w:val="008D6E4D"/>
    <w:rsid w:val="008E3DF3"/>
    <w:rsid w:val="008F1867"/>
    <w:rsid w:val="00911A01"/>
    <w:rsid w:val="00934896"/>
    <w:rsid w:val="00970676"/>
    <w:rsid w:val="009C55F3"/>
    <w:rsid w:val="00A011B5"/>
    <w:rsid w:val="00A253A9"/>
    <w:rsid w:val="00A53226"/>
    <w:rsid w:val="00A66452"/>
    <w:rsid w:val="00A916CF"/>
    <w:rsid w:val="00A93315"/>
    <w:rsid w:val="00AA75C4"/>
    <w:rsid w:val="00AB15BE"/>
    <w:rsid w:val="00AD25F5"/>
    <w:rsid w:val="00AD459D"/>
    <w:rsid w:val="00AE3C74"/>
    <w:rsid w:val="00AE5AB3"/>
    <w:rsid w:val="00B342A2"/>
    <w:rsid w:val="00B35520"/>
    <w:rsid w:val="00B43A70"/>
    <w:rsid w:val="00B445BC"/>
    <w:rsid w:val="00B7538B"/>
    <w:rsid w:val="00B82790"/>
    <w:rsid w:val="00B90D6D"/>
    <w:rsid w:val="00B94389"/>
    <w:rsid w:val="00BA05A2"/>
    <w:rsid w:val="00BC2AEC"/>
    <w:rsid w:val="00BE1E67"/>
    <w:rsid w:val="00BE6BD8"/>
    <w:rsid w:val="00BF2743"/>
    <w:rsid w:val="00C00F96"/>
    <w:rsid w:val="00C47A85"/>
    <w:rsid w:val="00C54544"/>
    <w:rsid w:val="00C80B5A"/>
    <w:rsid w:val="00CB1D45"/>
    <w:rsid w:val="00CC0A9A"/>
    <w:rsid w:val="00CC6610"/>
    <w:rsid w:val="00CD1C7E"/>
    <w:rsid w:val="00CF41AC"/>
    <w:rsid w:val="00D06ED7"/>
    <w:rsid w:val="00D25CBC"/>
    <w:rsid w:val="00D3473E"/>
    <w:rsid w:val="00D3668D"/>
    <w:rsid w:val="00D635B7"/>
    <w:rsid w:val="00D9236F"/>
    <w:rsid w:val="00DF2689"/>
    <w:rsid w:val="00E13CC9"/>
    <w:rsid w:val="00E1481B"/>
    <w:rsid w:val="00E14CE5"/>
    <w:rsid w:val="00E22C89"/>
    <w:rsid w:val="00E25AB0"/>
    <w:rsid w:val="00E65367"/>
    <w:rsid w:val="00E867CD"/>
    <w:rsid w:val="00E9035A"/>
    <w:rsid w:val="00E956EE"/>
    <w:rsid w:val="00EA7E8D"/>
    <w:rsid w:val="00F3344A"/>
    <w:rsid w:val="00F501C3"/>
    <w:rsid w:val="00FB4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4464"/>
    <w:pPr>
      <w:ind w:left="720"/>
      <w:contextualSpacing/>
    </w:pPr>
  </w:style>
  <w:style w:type="character" w:customStyle="1" w:styleId="s2">
    <w:name w:val="s2"/>
    <w:rsid w:val="000079F1"/>
  </w:style>
  <w:style w:type="character" w:customStyle="1" w:styleId="s5">
    <w:name w:val="s5"/>
    <w:rsid w:val="000079F1"/>
  </w:style>
  <w:style w:type="paragraph" w:customStyle="1" w:styleId="p6">
    <w:name w:val="p6"/>
    <w:basedOn w:val="a"/>
    <w:rsid w:val="000079F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rsid w:val="00A011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01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1B5"/>
  </w:style>
  <w:style w:type="paragraph" w:customStyle="1" w:styleId="a7">
    <w:name w:val="Основной"/>
    <w:basedOn w:val="a"/>
    <w:uiPriority w:val="99"/>
    <w:rsid w:val="00B43A7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1AEB-C828-453B-931D-0ECBB05B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26</Pages>
  <Words>6192</Words>
  <Characters>35300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555</cp:lastModifiedBy>
  <cp:revision>21</cp:revision>
  <cp:lastPrinted>2017-11-13T05:17:00Z</cp:lastPrinted>
  <dcterms:created xsi:type="dcterms:W3CDTF">2021-09-23T06:55:00Z</dcterms:created>
  <dcterms:modified xsi:type="dcterms:W3CDTF">2025-09-17T19:32:00Z</dcterms:modified>
</cp:coreProperties>
</file>